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79"/>
        <w:rPr>
          <w:sz w:val="20"/>
        </w:rPr>
      </w:pPr>
      <w:r>
        <w:rPr>
          <w:sz w:val="20"/>
        </w:rPr>
        <w:pict>
          <v:group style="width:42.25pt;height:47.95pt;mso-position-horizontal-relative:char;mso-position-vertical-relative:line" coordorigin="0,0" coordsize="845,959">
            <v:rect style="position:absolute;left:0;top:0;width:845;height:960" filled="true" fillcolor="#c8c8c8" stroked="false">
              <v:fill type="solid"/>
            </v:rect>
          </v:group>
        </w:pict>
      </w:r>
      <w:r>
        <w:rPr>
          <w:sz w:val="20"/>
        </w:rPr>
      </w:r>
    </w:p>
    <w:p>
      <w:pPr>
        <w:spacing w:before="108"/>
        <w:ind w:left="118" w:right="142" w:firstLine="0"/>
        <w:jc w:val="center"/>
        <w:rPr>
          <w:sz w:val="31"/>
        </w:rPr>
      </w:pPr>
      <w:r>
        <w:rPr>
          <w:sz w:val="31"/>
        </w:rPr>
        <w:t>PEГИOHAЛbHAЯ</w:t>
      </w:r>
      <w:r>
        <w:rPr>
          <w:spacing w:val="1"/>
          <w:sz w:val="31"/>
        </w:rPr>
        <w:t> </w:t>
      </w:r>
      <w:r>
        <w:rPr>
          <w:sz w:val="31"/>
        </w:rPr>
        <w:t>ЭНЕРГЕТИЧЕСКАЯ</w:t>
      </w:r>
      <w:r>
        <w:rPr>
          <w:spacing w:val="1"/>
          <w:sz w:val="31"/>
        </w:rPr>
        <w:t> </w:t>
      </w:r>
      <w:r>
        <w:rPr>
          <w:sz w:val="31"/>
        </w:rPr>
        <w:t>КОМИССИЯ</w:t>
      </w:r>
      <w:r>
        <w:rPr>
          <w:spacing w:val="-75"/>
          <w:sz w:val="31"/>
        </w:rPr>
        <w:t> </w:t>
      </w:r>
      <w:r>
        <w:rPr>
          <w:sz w:val="31"/>
        </w:rPr>
        <w:t>САХАЛИНСКОЙ</w:t>
      </w:r>
      <w:r>
        <w:rPr>
          <w:spacing w:val="39"/>
          <w:sz w:val="31"/>
        </w:rPr>
        <w:t> </w:t>
      </w:r>
      <w:r>
        <w:rPr>
          <w:sz w:val="31"/>
        </w:rPr>
        <w:t>ОБЛАСТИ</w:t>
      </w:r>
    </w:p>
    <w:p>
      <w:pPr>
        <w:pStyle w:val="Title"/>
      </w:pPr>
      <w:r>
        <w:rPr>
          <w:w w:val="120"/>
        </w:rPr>
        <w:t>ПРИКАЗ</w:t>
      </w:r>
    </w:p>
    <w:p>
      <w:pPr>
        <w:pStyle w:val="BodyText"/>
        <w:tabs>
          <w:tab w:pos="3405" w:val="left" w:leader="none"/>
          <w:tab w:pos="4558" w:val="left" w:leader="none"/>
          <w:tab w:pos="6314" w:val="left" w:leader="none"/>
        </w:tabs>
        <w:spacing w:before="284"/>
        <w:ind w:right="64"/>
        <w:jc w:val="center"/>
      </w:pPr>
      <w:r>
        <w:rPr/>
        <w:t>от </w:t>
      </w:r>
      <w:r>
        <w:rPr>
          <w:u w:val="single"/>
        </w:rPr>
        <w:t> </w:t>
      </w:r>
      <w:r>
        <w:rPr>
          <w:spacing w:val="4"/>
          <w:u w:val="single"/>
        </w:rPr>
        <w:t> </w:t>
      </w:r>
      <w:r>
        <w:rPr>
          <w:u w:val="single"/>
        </w:rPr>
        <w:t>14 сентября</w:t>
      </w:r>
      <w:r>
        <w:rPr>
          <w:spacing w:val="12"/>
          <w:u w:val="single"/>
        </w:rPr>
        <w:t> </w:t>
      </w:r>
      <w:r>
        <w:rPr>
          <w:u w:val="single"/>
        </w:rPr>
        <w:t>2021</w:t>
      </w:r>
      <w:r>
        <w:rPr>
          <w:spacing w:val="4"/>
          <w:u w:val="single"/>
        </w:rPr>
        <w:t> </w:t>
      </w:r>
      <w:r>
        <w:rPr>
          <w:u w:val="single"/>
        </w:rPr>
        <w:t>года</w:t>
      </w:r>
      <w:r>
        <w:rPr/>
        <w:tab/>
        <w:t>№</w:t>
      </w:r>
      <w:r>
        <w:rPr>
          <w:u w:val="single"/>
        </w:rPr>
        <w:tab/>
        <w:t>23-ОКК</w:t>
        <w:tab/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0" w:right="9" w:firstLine="0"/>
        <w:jc w:val="center"/>
        <w:rPr>
          <w:sz w:val="21"/>
        </w:rPr>
      </w:pPr>
      <w:r>
        <w:rPr>
          <w:w w:val="95"/>
          <w:sz w:val="21"/>
        </w:rPr>
        <w:t>г.</w:t>
      </w:r>
      <w:r>
        <w:rPr>
          <w:spacing w:val="17"/>
          <w:w w:val="95"/>
          <w:sz w:val="21"/>
        </w:rPr>
        <w:t> </w:t>
      </w:r>
      <w:r>
        <w:rPr>
          <w:w w:val="95"/>
          <w:sz w:val="21"/>
        </w:rPr>
        <w:t>Южно—Сахалинск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2"/>
        </w:rPr>
      </w:pPr>
    </w:p>
    <w:p>
      <w:pPr>
        <w:spacing w:before="0"/>
        <w:ind w:left="99" w:right="142" w:firstLine="0"/>
        <w:jc w:val="center"/>
        <w:rPr>
          <w:rFonts w:ascii="Cambria" w:hAnsi="Cambria"/>
          <w:sz w:val="25"/>
        </w:rPr>
      </w:pPr>
      <w:r>
        <w:rPr>
          <w:rFonts w:ascii="Cambria" w:hAnsi="Cambria"/>
          <w:w w:val="105"/>
          <w:sz w:val="25"/>
        </w:rPr>
        <w:t>О</w:t>
      </w:r>
      <w:r>
        <w:rPr>
          <w:rFonts w:ascii="Cambria" w:hAnsi="Cambria"/>
          <w:spacing w:val="19"/>
          <w:w w:val="105"/>
          <w:sz w:val="25"/>
        </w:rPr>
        <w:t> </w:t>
      </w:r>
      <w:r>
        <w:rPr>
          <w:rFonts w:ascii="Cambria" w:hAnsi="Cambria"/>
          <w:w w:val="105"/>
          <w:sz w:val="25"/>
        </w:rPr>
        <w:t>внесении</w:t>
      </w:r>
      <w:r>
        <w:rPr>
          <w:rFonts w:ascii="Cambria" w:hAnsi="Cambria"/>
          <w:spacing w:val="38"/>
          <w:w w:val="105"/>
          <w:sz w:val="25"/>
        </w:rPr>
        <w:t> </w:t>
      </w:r>
      <w:r>
        <w:rPr>
          <w:rFonts w:ascii="Cambria" w:hAnsi="Cambria"/>
          <w:w w:val="105"/>
          <w:sz w:val="25"/>
        </w:rPr>
        <w:t>изменений</w:t>
      </w:r>
    </w:p>
    <w:p>
      <w:pPr>
        <w:spacing w:before="28"/>
        <w:ind w:left="111" w:right="142" w:firstLine="0"/>
        <w:jc w:val="center"/>
        <w:rPr>
          <w:rFonts w:ascii="Cambria" w:hAnsi="Cambria"/>
          <w:sz w:val="25"/>
        </w:rPr>
      </w:pPr>
      <w:r>
        <w:rPr>
          <w:rFonts w:ascii="Cambria" w:hAnsi="Cambria"/>
          <w:w w:val="110"/>
          <w:sz w:val="25"/>
        </w:rPr>
        <w:t>в</w:t>
      </w:r>
      <w:r>
        <w:rPr>
          <w:rFonts w:ascii="Cambria" w:hAnsi="Cambria"/>
          <w:spacing w:val="6"/>
          <w:w w:val="110"/>
          <w:sz w:val="25"/>
        </w:rPr>
        <w:t> </w:t>
      </w:r>
      <w:r>
        <w:rPr>
          <w:rFonts w:ascii="Cambria" w:hAnsi="Cambria"/>
          <w:w w:val="110"/>
          <w:sz w:val="25"/>
        </w:rPr>
        <w:t>приказ</w:t>
      </w:r>
      <w:r>
        <w:rPr>
          <w:rFonts w:ascii="Cambria" w:hAnsi="Cambria"/>
          <w:spacing w:val="9"/>
          <w:w w:val="110"/>
          <w:sz w:val="25"/>
        </w:rPr>
        <w:t> </w:t>
      </w:r>
      <w:r>
        <w:rPr>
          <w:rFonts w:ascii="Cambria" w:hAnsi="Cambria"/>
          <w:w w:val="110"/>
          <w:sz w:val="25"/>
        </w:rPr>
        <w:t>региональной</w:t>
      </w:r>
      <w:r>
        <w:rPr>
          <w:rFonts w:ascii="Cambria" w:hAnsi="Cambria"/>
          <w:spacing w:val="13"/>
          <w:w w:val="110"/>
          <w:sz w:val="25"/>
        </w:rPr>
        <w:t> </w:t>
      </w:r>
      <w:r>
        <w:rPr>
          <w:rFonts w:ascii="Cambria" w:hAnsi="Cambria"/>
          <w:w w:val="110"/>
          <w:sz w:val="25"/>
        </w:rPr>
        <w:t>энергетической</w:t>
      </w:r>
      <w:r>
        <w:rPr>
          <w:rFonts w:ascii="Cambria" w:hAnsi="Cambria"/>
          <w:spacing w:val="-3"/>
          <w:w w:val="110"/>
          <w:sz w:val="25"/>
        </w:rPr>
        <w:t> </w:t>
      </w:r>
      <w:r>
        <w:rPr>
          <w:rFonts w:ascii="Cambria" w:hAnsi="Cambria"/>
          <w:w w:val="110"/>
          <w:sz w:val="25"/>
        </w:rPr>
        <w:t>комиссии</w:t>
      </w:r>
    </w:p>
    <w:p>
      <w:pPr>
        <w:spacing w:before="24"/>
        <w:ind w:left="109" w:right="142" w:firstLine="0"/>
        <w:jc w:val="center"/>
        <w:rPr>
          <w:rFonts w:ascii="Cambria" w:hAnsi="Cambria"/>
          <w:sz w:val="26"/>
        </w:rPr>
      </w:pPr>
      <w:r>
        <w:rPr>
          <w:rFonts w:ascii="Cambria" w:hAnsi="Cambria"/>
          <w:w w:val="105"/>
          <w:sz w:val="26"/>
        </w:rPr>
        <w:t>Сахалинской</w:t>
      </w:r>
      <w:r>
        <w:rPr>
          <w:rFonts w:ascii="Cambria" w:hAnsi="Cambria"/>
          <w:spacing w:val="27"/>
          <w:w w:val="105"/>
          <w:sz w:val="26"/>
        </w:rPr>
        <w:t> </w:t>
      </w:r>
      <w:r>
        <w:rPr>
          <w:rFonts w:ascii="Cambria" w:hAnsi="Cambria"/>
          <w:w w:val="105"/>
          <w:sz w:val="26"/>
        </w:rPr>
        <w:t>области</w:t>
      </w:r>
      <w:r>
        <w:rPr>
          <w:rFonts w:ascii="Cambria" w:hAnsi="Cambria"/>
          <w:spacing w:val="31"/>
          <w:w w:val="105"/>
          <w:sz w:val="26"/>
        </w:rPr>
        <w:t> </w:t>
      </w:r>
      <w:r>
        <w:rPr>
          <w:rFonts w:ascii="Cambria" w:hAnsi="Cambria"/>
          <w:w w:val="105"/>
          <w:sz w:val="26"/>
        </w:rPr>
        <w:t>от</w:t>
      </w:r>
      <w:r>
        <w:rPr>
          <w:rFonts w:ascii="Cambria" w:hAnsi="Cambria"/>
          <w:spacing w:val="-5"/>
          <w:w w:val="105"/>
          <w:sz w:val="26"/>
        </w:rPr>
        <w:t> </w:t>
      </w:r>
      <w:r>
        <w:rPr>
          <w:rFonts w:ascii="Cambria" w:hAnsi="Cambria"/>
          <w:w w:val="105"/>
          <w:sz w:val="26"/>
        </w:rPr>
        <w:t>20</w:t>
      </w:r>
      <w:r>
        <w:rPr>
          <w:rFonts w:ascii="Cambria" w:hAnsi="Cambria"/>
          <w:spacing w:val="-1"/>
          <w:w w:val="105"/>
          <w:sz w:val="26"/>
        </w:rPr>
        <w:t> </w:t>
      </w:r>
      <w:r>
        <w:rPr>
          <w:rFonts w:ascii="Cambria" w:hAnsi="Cambria"/>
          <w:w w:val="105"/>
          <w:sz w:val="26"/>
        </w:rPr>
        <w:t>декабря</w:t>
      </w:r>
      <w:r>
        <w:rPr>
          <w:rFonts w:ascii="Cambria" w:hAnsi="Cambria"/>
          <w:spacing w:val="11"/>
          <w:w w:val="105"/>
          <w:sz w:val="26"/>
        </w:rPr>
        <w:t> </w:t>
      </w:r>
      <w:r>
        <w:rPr>
          <w:rFonts w:ascii="Cambria" w:hAnsi="Cambria"/>
          <w:w w:val="105"/>
          <w:sz w:val="26"/>
        </w:rPr>
        <w:t>2019</w:t>
      </w:r>
      <w:r>
        <w:rPr>
          <w:rFonts w:ascii="Cambria" w:hAnsi="Cambria"/>
          <w:spacing w:val="11"/>
          <w:w w:val="105"/>
          <w:sz w:val="26"/>
        </w:rPr>
        <w:t> </w:t>
      </w:r>
      <w:r>
        <w:rPr>
          <w:rFonts w:ascii="Cambria" w:hAnsi="Cambria"/>
          <w:w w:val="105"/>
          <w:sz w:val="26"/>
        </w:rPr>
        <w:t>года</w:t>
      </w:r>
      <w:r>
        <w:rPr>
          <w:rFonts w:ascii="Cambria" w:hAnsi="Cambria"/>
          <w:spacing w:val="8"/>
          <w:w w:val="105"/>
          <w:sz w:val="26"/>
        </w:rPr>
        <w:t> </w:t>
      </w:r>
      <w:r>
        <w:rPr>
          <w:rFonts w:ascii="Cambria" w:hAnsi="Cambria"/>
          <w:w w:val="105"/>
          <w:sz w:val="26"/>
        </w:rPr>
        <w:t>№</w:t>
      </w:r>
      <w:r>
        <w:rPr>
          <w:rFonts w:ascii="Cambria" w:hAnsi="Cambria"/>
          <w:spacing w:val="58"/>
          <w:w w:val="105"/>
          <w:sz w:val="26"/>
        </w:rPr>
        <w:t> </w:t>
      </w:r>
      <w:r>
        <w:rPr>
          <w:rFonts w:ascii="Cambria" w:hAnsi="Cambria"/>
          <w:w w:val="105"/>
          <w:sz w:val="26"/>
        </w:rPr>
        <w:t>91-OKK</w:t>
      </w:r>
    </w:p>
    <w:p>
      <w:pPr>
        <w:spacing w:line="261" w:lineRule="auto" w:before="16"/>
        <w:ind w:left="165" w:right="172" w:hanging="30"/>
        <w:jc w:val="center"/>
        <w:rPr>
          <w:rFonts w:ascii="Cambria" w:hAnsi="Cambria"/>
          <w:sz w:val="25"/>
        </w:rPr>
      </w:pPr>
      <w:r>
        <w:rPr>
          <w:rFonts w:ascii="Cambria" w:hAnsi="Cambria"/>
          <w:w w:val="110"/>
          <w:sz w:val="26"/>
        </w:rPr>
        <w:t>«Об установлении тарифов организаций коммунального комплекса</w:t>
      </w:r>
      <w:r>
        <w:rPr>
          <w:rFonts w:ascii="Cambria" w:hAnsi="Cambria"/>
          <w:spacing w:val="1"/>
          <w:w w:val="110"/>
          <w:sz w:val="26"/>
        </w:rPr>
        <w:t> </w:t>
      </w:r>
      <w:r>
        <w:rPr>
          <w:rFonts w:ascii="Cambria" w:hAnsi="Cambria"/>
          <w:w w:val="110"/>
          <w:sz w:val="25"/>
        </w:rPr>
        <w:t>Сахалинской</w:t>
      </w:r>
      <w:r>
        <w:rPr>
          <w:rFonts w:ascii="Cambria" w:hAnsi="Cambria"/>
          <w:spacing w:val="16"/>
          <w:w w:val="110"/>
          <w:sz w:val="25"/>
        </w:rPr>
        <w:t> </w:t>
      </w:r>
      <w:r>
        <w:rPr>
          <w:rFonts w:ascii="Cambria" w:hAnsi="Cambria"/>
          <w:w w:val="110"/>
          <w:sz w:val="25"/>
        </w:rPr>
        <w:t>области</w:t>
      </w:r>
      <w:r>
        <w:rPr>
          <w:rFonts w:ascii="Cambria" w:hAnsi="Cambria"/>
          <w:spacing w:val="7"/>
          <w:w w:val="110"/>
          <w:sz w:val="25"/>
        </w:rPr>
        <w:t> </w:t>
      </w:r>
      <w:r>
        <w:rPr>
          <w:rFonts w:ascii="Cambria" w:hAnsi="Cambria"/>
          <w:w w:val="110"/>
          <w:sz w:val="25"/>
        </w:rPr>
        <w:t>на</w:t>
      </w:r>
      <w:r>
        <w:rPr>
          <w:rFonts w:ascii="Cambria" w:hAnsi="Cambria"/>
          <w:spacing w:val="3"/>
          <w:w w:val="110"/>
          <w:sz w:val="25"/>
        </w:rPr>
        <w:t> </w:t>
      </w:r>
      <w:r>
        <w:rPr>
          <w:rFonts w:ascii="Cambria" w:hAnsi="Cambria"/>
          <w:w w:val="110"/>
          <w:sz w:val="25"/>
        </w:rPr>
        <w:t>подключение</w:t>
      </w:r>
      <w:r>
        <w:rPr>
          <w:rFonts w:ascii="Cambria" w:hAnsi="Cambria"/>
          <w:spacing w:val="12"/>
          <w:w w:val="110"/>
          <w:sz w:val="25"/>
        </w:rPr>
        <w:t> </w:t>
      </w:r>
      <w:r>
        <w:rPr>
          <w:rFonts w:ascii="Cambria" w:hAnsi="Cambria"/>
          <w:w w:val="110"/>
          <w:sz w:val="25"/>
        </w:rPr>
        <w:t>(технологическое</w:t>
      </w:r>
      <w:r>
        <w:rPr>
          <w:rFonts w:ascii="Cambria" w:hAnsi="Cambria"/>
          <w:spacing w:val="-4"/>
          <w:w w:val="110"/>
          <w:sz w:val="25"/>
        </w:rPr>
        <w:t> </w:t>
      </w:r>
      <w:r>
        <w:rPr>
          <w:rFonts w:ascii="Cambria" w:hAnsi="Cambria"/>
          <w:w w:val="110"/>
          <w:sz w:val="25"/>
        </w:rPr>
        <w:t>присоединение)</w:t>
      </w:r>
      <w:r>
        <w:rPr>
          <w:rFonts w:ascii="Cambria" w:hAnsi="Cambria"/>
          <w:spacing w:val="-58"/>
          <w:w w:val="110"/>
          <w:sz w:val="25"/>
        </w:rPr>
        <w:t> </w:t>
      </w:r>
      <w:r>
        <w:rPr>
          <w:rFonts w:ascii="Cambria" w:hAnsi="Cambria"/>
          <w:w w:val="110"/>
          <w:sz w:val="25"/>
        </w:rPr>
        <w:t>к централизованным системам</w:t>
      </w:r>
      <w:r>
        <w:rPr>
          <w:rFonts w:ascii="Cambria" w:hAnsi="Cambria"/>
          <w:spacing w:val="1"/>
          <w:w w:val="110"/>
          <w:sz w:val="25"/>
        </w:rPr>
        <w:t> </w:t>
      </w:r>
      <w:r>
        <w:rPr>
          <w:rFonts w:ascii="Cambria" w:hAnsi="Cambria"/>
          <w:w w:val="110"/>
          <w:sz w:val="25"/>
        </w:rPr>
        <w:t>холодного</w:t>
      </w:r>
      <w:r>
        <w:rPr>
          <w:rFonts w:ascii="Cambria" w:hAnsi="Cambria"/>
          <w:spacing w:val="1"/>
          <w:w w:val="110"/>
          <w:sz w:val="25"/>
        </w:rPr>
        <w:t> </w:t>
      </w:r>
      <w:r>
        <w:rPr>
          <w:rFonts w:ascii="Cambria" w:hAnsi="Cambria"/>
          <w:w w:val="110"/>
          <w:sz w:val="25"/>
        </w:rPr>
        <w:t>водоснабжения</w:t>
      </w:r>
      <w:r>
        <w:rPr>
          <w:rFonts w:ascii="Cambria" w:hAnsi="Cambria"/>
          <w:spacing w:val="1"/>
          <w:w w:val="110"/>
          <w:sz w:val="25"/>
        </w:rPr>
        <w:t> </w:t>
      </w:r>
      <w:r>
        <w:rPr>
          <w:rFonts w:ascii="Cambria" w:hAnsi="Cambria"/>
          <w:w w:val="110"/>
          <w:sz w:val="25"/>
        </w:rPr>
        <w:t>и</w:t>
      </w:r>
      <w:r>
        <w:rPr>
          <w:rFonts w:ascii="Cambria" w:hAnsi="Cambria"/>
          <w:spacing w:val="1"/>
          <w:w w:val="110"/>
          <w:sz w:val="25"/>
        </w:rPr>
        <w:t> </w:t>
      </w:r>
      <w:r>
        <w:rPr>
          <w:rFonts w:ascii="Cambria" w:hAnsi="Cambria"/>
          <w:w w:val="110"/>
          <w:sz w:val="25"/>
        </w:rPr>
        <w:t>водоотведения»</w:t>
      </w:r>
    </w:p>
    <w:p>
      <w:pPr>
        <w:pStyle w:val="BodyText"/>
        <w:rPr>
          <w:rFonts w:ascii="Cambria"/>
        </w:rPr>
      </w:pPr>
    </w:p>
    <w:p>
      <w:pPr>
        <w:pStyle w:val="BodyText"/>
        <w:spacing w:before="4"/>
        <w:rPr>
          <w:rFonts w:ascii="Cambria"/>
          <w:sz w:val="26"/>
        </w:rPr>
      </w:pPr>
    </w:p>
    <w:p>
      <w:pPr>
        <w:pStyle w:val="BodyText"/>
        <w:ind w:left="822"/>
      </w:pPr>
      <w:r>
        <w:rPr/>
        <w:t>Приказываю: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</w:tabs>
        <w:spacing w:line="357" w:lineRule="auto" w:before="162" w:after="0"/>
        <w:ind w:left="116" w:right="126" w:firstLine="539"/>
        <w:jc w:val="both"/>
        <w:rPr>
          <w:sz w:val="28"/>
        </w:rPr>
      </w:pPr>
      <w:r>
        <w:rPr>
          <w:sz w:val="28"/>
        </w:rPr>
        <w:t>Внести изменения в приказ региональной энергетической комиссии</w:t>
      </w:r>
      <w:r>
        <w:rPr>
          <w:spacing w:val="1"/>
          <w:sz w:val="28"/>
        </w:rPr>
        <w:t> </w:t>
      </w:r>
      <w:r>
        <w:rPr>
          <w:sz w:val="28"/>
        </w:rPr>
        <w:t>Сахалинской области от 20 декабря 2019 года № 91-OKK «Об установлении</w:t>
      </w:r>
      <w:r>
        <w:rPr>
          <w:spacing w:val="1"/>
          <w:sz w:val="28"/>
        </w:rPr>
        <w:t> </w:t>
      </w:r>
      <w:r>
        <w:rPr>
          <w:sz w:val="28"/>
        </w:rPr>
        <w:t>тарифов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коммунального</w:t>
      </w:r>
      <w:r>
        <w:rPr>
          <w:spacing w:val="1"/>
          <w:sz w:val="28"/>
        </w:rPr>
        <w:t> </w:t>
      </w:r>
      <w:r>
        <w:rPr>
          <w:sz w:val="28"/>
        </w:rPr>
        <w:t>комплекса</w:t>
      </w:r>
      <w:r>
        <w:rPr>
          <w:spacing w:val="1"/>
          <w:sz w:val="28"/>
        </w:rPr>
        <w:t> </w:t>
      </w:r>
      <w:r>
        <w:rPr>
          <w:sz w:val="28"/>
        </w:rPr>
        <w:t>Сахалинской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подключение</w:t>
      </w:r>
      <w:r>
        <w:rPr>
          <w:spacing w:val="1"/>
          <w:sz w:val="28"/>
        </w:rPr>
        <w:t> </w:t>
      </w:r>
      <w:r>
        <w:rPr>
          <w:sz w:val="28"/>
        </w:rPr>
        <w:t>(технологическое</w:t>
      </w:r>
      <w:r>
        <w:rPr>
          <w:spacing w:val="1"/>
          <w:sz w:val="28"/>
        </w:rPr>
        <w:t> </w:t>
      </w:r>
      <w:r>
        <w:rPr>
          <w:sz w:val="28"/>
        </w:rPr>
        <w:t>присоединение)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централизованным</w:t>
      </w:r>
      <w:r>
        <w:rPr>
          <w:spacing w:val="1"/>
          <w:sz w:val="28"/>
        </w:rPr>
        <w:t> </w:t>
      </w:r>
      <w:r>
        <w:rPr>
          <w:sz w:val="28"/>
        </w:rPr>
        <w:t>системам холодного водоснабжения</w:t>
      </w:r>
      <w:r>
        <w:rPr>
          <w:spacing w:val="1"/>
          <w:sz w:val="28"/>
        </w:rPr>
        <w:t> </w:t>
      </w:r>
      <w:r>
        <w:rPr>
          <w:sz w:val="28"/>
        </w:rPr>
        <w:t>и водоотведения», изложив приложение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редакции</w:t>
      </w:r>
      <w:r>
        <w:rPr>
          <w:spacing w:val="28"/>
          <w:sz w:val="28"/>
        </w:rPr>
        <w:t> </w:t>
      </w:r>
      <w:r>
        <w:rPr>
          <w:sz w:val="28"/>
        </w:rPr>
        <w:t>согласно</w:t>
      </w:r>
      <w:r>
        <w:rPr>
          <w:spacing w:val="23"/>
          <w:sz w:val="28"/>
        </w:rPr>
        <w:t> </w:t>
      </w:r>
      <w:r>
        <w:rPr>
          <w:sz w:val="28"/>
        </w:rPr>
        <w:t>приложению</w:t>
      </w:r>
      <w:r>
        <w:rPr>
          <w:spacing w:val="22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настоящему</w:t>
      </w:r>
      <w:r>
        <w:rPr>
          <w:spacing w:val="23"/>
          <w:sz w:val="28"/>
        </w:rPr>
        <w:t> </w:t>
      </w:r>
      <w:r>
        <w:rPr>
          <w:sz w:val="28"/>
        </w:rPr>
        <w:t>приказу.</w:t>
      </w:r>
    </w:p>
    <w:p>
      <w:pPr>
        <w:pStyle w:val="ListParagraph"/>
        <w:numPr>
          <w:ilvl w:val="0"/>
          <w:numId w:val="1"/>
        </w:numPr>
        <w:tabs>
          <w:tab w:pos="967" w:val="left" w:leader="none"/>
        </w:tabs>
        <w:spacing w:line="355" w:lineRule="auto" w:before="3" w:after="0"/>
        <w:ind w:left="115" w:right="107" w:firstLine="542"/>
        <w:jc w:val="both"/>
        <w:rPr>
          <w:sz w:val="28"/>
        </w:rPr>
      </w:pPr>
      <w:r>
        <w:rPr>
          <w:sz w:val="28"/>
        </w:rPr>
        <w:t>Опубликовать настоящий приказ на «Официальном интернет-портале</w:t>
      </w:r>
      <w:r>
        <w:rPr>
          <w:spacing w:val="1"/>
          <w:sz w:val="28"/>
        </w:rPr>
        <w:t> </w:t>
      </w:r>
      <w:r>
        <w:rPr>
          <w:sz w:val="28"/>
        </w:rPr>
        <w:t>правовой информации»</w:t>
      </w:r>
      <w:r>
        <w:rPr>
          <w:spacing w:val="1"/>
          <w:sz w:val="28"/>
        </w:rPr>
        <w:t> </w:t>
      </w:r>
      <w:r>
        <w:rPr>
          <w:sz w:val="28"/>
        </w:rPr>
        <w:t>и разместить на 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 региональной</w:t>
      </w:r>
      <w:r>
        <w:rPr>
          <w:spacing w:val="1"/>
          <w:sz w:val="28"/>
        </w:rPr>
        <w:t> </w:t>
      </w:r>
      <w:r>
        <w:rPr>
          <w:sz w:val="28"/>
        </w:rPr>
        <w:t>энергетической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Сахалинской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информационно-</w:t>
      </w:r>
      <w:r>
        <w:rPr>
          <w:spacing w:val="1"/>
          <w:sz w:val="28"/>
        </w:rPr>
        <w:t> </w:t>
      </w:r>
      <w:r>
        <w:rPr>
          <w:sz w:val="28"/>
        </w:rPr>
        <w:t>телекоммуникационной</w:t>
      </w:r>
      <w:r>
        <w:rPr>
          <w:spacing w:val="7"/>
          <w:sz w:val="28"/>
        </w:rPr>
        <w:t> </w:t>
      </w:r>
      <w:r>
        <w:rPr>
          <w:sz w:val="28"/>
        </w:rPr>
        <w:t>сети</w:t>
      </w:r>
      <w:r>
        <w:rPr>
          <w:spacing w:val="5"/>
          <w:sz w:val="28"/>
        </w:rPr>
        <w:t> </w:t>
      </w:r>
      <w:r>
        <w:rPr>
          <w:sz w:val="28"/>
        </w:rPr>
        <w:t>Интернет.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3"/>
        </w:rPr>
      </w:pPr>
    </w:p>
    <w:p>
      <w:pPr>
        <w:tabs>
          <w:tab w:pos="7431" w:val="left" w:leader="none"/>
        </w:tabs>
        <w:spacing w:before="0"/>
        <w:ind w:left="0" w:right="142" w:firstLine="0"/>
        <w:jc w:val="center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487375360">
            <wp:simplePos x="0" y="0"/>
            <wp:positionH relativeFrom="page">
              <wp:posOffset>3684785</wp:posOffset>
            </wp:positionH>
            <wp:positionV relativeFrom="paragraph">
              <wp:posOffset>-171949</wp:posOffset>
            </wp:positionV>
            <wp:extent cx="786331" cy="90117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31" cy="901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Председатель</w:t>
        <w:tab/>
      </w:r>
      <w:r>
        <w:rPr>
          <w:sz w:val="27"/>
        </w:rPr>
        <w:t>Д.В.</w:t>
      </w:r>
      <w:r>
        <w:rPr>
          <w:spacing w:val="33"/>
          <w:sz w:val="27"/>
        </w:rPr>
        <w:t> </w:t>
      </w:r>
      <w:r>
        <w:rPr>
          <w:sz w:val="27"/>
        </w:rPr>
        <w:t>Чекрышев</w:t>
      </w:r>
    </w:p>
    <w:p>
      <w:pPr>
        <w:spacing w:after="0"/>
        <w:jc w:val="center"/>
        <w:rPr>
          <w:sz w:val="27"/>
        </w:rPr>
        <w:sectPr>
          <w:type w:val="continuous"/>
          <w:pgSz w:w="11980" w:h="16800"/>
          <w:pgMar w:top="1120" w:bottom="280" w:left="138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88"/>
        <w:ind w:left="10299"/>
      </w:pPr>
      <w:r>
        <w:rPr/>
        <w:t>ПРИЛОЖЕНИЕ</w:t>
      </w:r>
    </w:p>
    <w:p>
      <w:pPr>
        <w:pStyle w:val="BodyText"/>
        <w:spacing w:line="242" w:lineRule="auto" w:before="5"/>
        <w:ind w:left="9735" w:right="1799" w:hanging="9"/>
        <w:jc w:val="center"/>
      </w:pPr>
      <w:r>
        <w:rPr/>
        <w:t>к приказу региональной</w:t>
      </w:r>
      <w:r>
        <w:rPr>
          <w:spacing w:val="1"/>
        </w:rPr>
        <w:t> </w:t>
      </w:r>
      <w:r>
        <w:rPr>
          <w:w w:val="95"/>
        </w:rPr>
        <w:t>энергетической</w:t>
      </w:r>
      <w:r>
        <w:rPr>
          <w:spacing w:val="12"/>
          <w:w w:val="95"/>
        </w:rPr>
        <w:t> </w:t>
      </w:r>
      <w:r>
        <w:rPr>
          <w:w w:val="95"/>
        </w:rPr>
        <w:t>комиссии</w:t>
      </w:r>
      <w:r>
        <w:rPr>
          <w:spacing w:val="-64"/>
          <w:w w:val="95"/>
        </w:rPr>
        <w:t> </w:t>
      </w:r>
      <w:r>
        <w:rPr/>
        <w:t>Сахалинской</w:t>
      </w:r>
      <w:r>
        <w:rPr>
          <w:spacing w:val="19"/>
        </w:rPr>
        <w:t> </w:t>
      </w:r>
      <w:r>
        <w:rPr/>
        <w:t>области</w:t>
      </w:r>
    </w:p>
    <w:p>
      <w:pPr>
        <w:pStyle w:val="BodyText"/>
        <w:spacing w:line="316" w:lineRule="exact"/>
        <w:ind w:left="9099" w:right="1005"/>
        <w:jc w:val="center"/>
      </w:pPr>
      <w:r>
        <w:rPr/>
        <w:t>от</w:t>
      </w:r>
      <w:r>
        <w:rPr>
          <w:spacing w:val="-11"/>
        </w:rPr>
        <w:t> </w:t>
      </w:r>
      <w:r>
        <w:rPr/>
        <w:t>14</w:t>
      </w:r>
      <w:r>
        <w:rPr>
          <w:spacing w:val="-12"/>
        </w:rPr>
        <w:t> </w:t>
      </w:r>
      <w:r>
        <w:rPr/>
        <w:t>сентября</w:t>
      </w:r>
      <w:r>
        <w:rPr>
          <w:spacing w:val="-1"/>
        </w:rPr>
        <w:t> </w:t>
      </w:r>
      <w:r>
        <w:rPr/>
        <w:t>2021</w:t>
      </w:r>
      <w:r>
        <w:rPr>
          <w:spacing w:val="-12"/>
        </w:rPr>
        <w:t> </w:t>
      </w:r>
      <w:r>
        <w:rPr/>
        <w:t>года</w:t>
      </w:r>
      <w:r>
        <w:rPr>
          <w:spacing w:val="-9"/>
        </w:rPr>
        <w:t> </w:t>
      </w:r>
      <w:r>
        <w:rPr/>
        <w:t>№</w:t>
      </w:r>
      <w:r>
        <w:rPr>
          <w:spacing w:val="36"/>
        </w:rPr>
        <w:t> </w:t>
      </w:r>
      <w:r>
        <w:rPr/>
        <w:t>23-ОКК</w:t>
      </w:r>
    </w:p>
    <w:p>
      <w:pPr>
        <w:pStyle w:val="BodyText"/>
        <w:spacing w:before="8"/>
      </w:pPr>
    </w:p>
    <w:p>
      <w:pPr>
        <w:pStyle w:val="BodyText"/>
        <w:spacing w:line="322" w:lineRule="exact" w:before="1"/>
        <w:ind w:left="10324"/>
      </w:pPr>
      <w:r>
        <w:rPr/>
        <w:t>«ПРИЛОЖЕНИЕ</w:t>
      </w:r>
      <w:r>
        <w:rPr>
          <w:spacing w:val="11"/>
        </w:rPr>
        <w:t> </w:t>
      </w:r>
      <w:r>
        <w:rPr/>
        <w:t>2</w:t>
      </w:r>
    </w:p>
    <w:p>
      <w:pPr>
        <w:pStyle w:val="BodyText"/>
        <w:spacing w:line="242" w:lineRule="auto"/>
        <w:ind w:left="9347" w:right="1005"/>
        <w:jc w:val="center"/>
      </w:pPr>
      <w:r>
        <w:rPr/>
        <w:t>к приказу региональной</w:t>
      </w:r>
      <w:r>
        <w:rPr>
          <w:spacing w:val="1"/>
        </w:rPr>
        <w:t> </w:t>
      </w:r>
      <w:r>
        <w:rPr>
          <w:w w:val="95"/>
        </w:rPr>
        <w:t>энергетической</w:t>
      </w:r>
      <w:r>
        <w:rPr>
          <w:spacing w:val="18"/>
          <w:w w:val="95"/>
        </w:rPr>
        <w:t> </w:t>
      </w:r>
      <w:r>
        <w:rPr>
          <w:w w:val="95"/>
        </w:rPr>
        <w:t>комиссии</w:t>
      </w:r>
      <w:r>
        <w:rPr>
          <w:spacing w:val="-64"/>
          <w:w w:val="95"/>
        </w:rPr>
        <w:t> </w:t>
      </w:r>
      <w:r>
        <w:rPr/>
        <w:t>Сахалинской</w:t>
      </w:r>
      <w:r>
        <w:rPr>
          <w:spacing w:val="15"/>
        </w:rPr>
        <w:t> </w:t>
      </w:r>
      <w:r>
        <w:rPr/>
        <w:t>области</w:t>
      </w:r>
    </w:p>
    <w:p>
      <w:pPr>
        <w:pStyle w:val="BodyText"/>
        <w:spacing w:line="311" w:lineRule="exact"/>
        <w:ind w:left="9161" w:right="822"/>
        <w:jc w:val="center"/>
      </w:pPr>
      <w:r>
        <w:rPr/>
        <w:t>от</w:t>
      </w:r>
      <w:r>
        <w:rPr>
          <w:spacing w:val="-16"/>
        </w:rPr>
        <w:t> </w:t>
      </w:r>
      <w:r>
        <w:rPr/>
        <w:t>20</w:t>
      </w:r>
      <w:r>
        <w:rPr>
          <w:spacing w:val="-15"/>
        </w:rPr>
        <w:t> </w:t>
      </w:r>
      <w:r>
        <w:rPr/>
        <w:t>декабря</w:t>
      </w:r>
      <w:r>
        <w:rPr>
          <w:spacing w:val="-4"/>
        </w:rPr>
        <w:t> </w:t>
      </w:r>
      <w:r>
        <w:rPr/>
        <w:t>2019</w:t>
      </w:r>
      <w:r>
        <w:rPr>
          <w:spacing w:val="-10"/>
        </w:rPr>
        <w:t> </w:t>
      </w:r>
      <w:r>
        <w:rPr/>
        <w:t>года</w:t>
      </w:r>
      <w:r>
        <w:rPr>
          <w:spacing w:val="-17"/>
        </w:rPr>
        <w:t> </w:t>
      </w:r>
      <w:r>
        <w:rPr/>
        <w:t>№</w:t>
      </w:r>
      <w:r>
        <w:rPr>
          <w:spacing w:val="23"/>
        </w:rPr>
        <w:t> </w:t>
      </w:r>
      <w:r>
        <w:rPr/>
        <w:t>91-OKK</w:t>
      </w:r>
    </w:p>
    <w:p>
      <w:pPr>
        <w:pStyle w:val="BodyText"/>
        <w:rPr>
          <w:sz w:val="30"/>
        </w:rPr>
      </w:pPr>
    </w:p>
    <w:p>
      <w:pPr>
        <w:pStyle w:val="BodyText"/>
        <w:spacing w:line="322" w:lineRule="exact" w:before="216"/>
        <w:ind w:left="115" w:right="373"/>
        <w:jc w:val="center"/>
      </w:pPr>
      <w:r>
        <w:rPr>
          <w:w w:val="110"/>
        </w:rPr>
        <w:t>Тарифы</w:t>
      </w:r>
    </w:p>
    <w:p>
      <w:pPr>
        <w:pStyle w:val="BodyText"/>
        <w:spacing w:line="322" w:lineRule="exact"/>
        <w:ind w:left="115" w:right="351"/>
        <w:jc w:val="center"/>
      </w:pPr>
      <w:r>
        <w:rPr>
          <w:w w:val="105"/>
        </w:rPr>
        <w:t>акционерного</w:t>
      </w:r>
      <w:r>
        <w:rPr>
          <w:spacing w:val="12"/>
          <w:w w:val="105"/>
        </w:rPr>
        <w:t> </w:t>
      </w:r>
      <w:r>
        <w:rPr>
          <w:w w:val="105"/>
        </w:rPr>
        <w:t>общества</w:t>
      </w:r>
      <w:r>
        <w:rPr>
          <w:spacing w:val="9"/>
          <w:w w:val="105"/>
        </w:rPr>
        <w:t> </w:t>
      </w:r>
      <w:r>
        <w:rPr>
          <w:w w:val="105"/>
        </w:rPr>
        <w:t>«Анивские</w:t>
      </w:r>
      <w:r>
        <w:rPr>
          <w:spacing w:val="12"/>
          <w:w w:val="105"/>
        </w:rPr>
        <w:t> </w:t>
      </w:r>
      <w:r>
        <w:rPr>
          <w:w w:val="105"/>
        </w:rPr>
        <w:t>коммунальные</w:t>
      </w:r>
      <w:r>
        <w:rPr>
          <w:spacing w:val="22"/>
          <w:w w:val="105"/>
        </w:rPr>
        <w:t> </w:t>
      </w:r>
      <w:r>
        <w:rPr>
          <w:w w:val="105"/>
        </w:rPr>
        <w:t>системы»,</w:t>
      </w:r>
    </w:p>
    <w:p>
      <w:pPr>
        <w:pStyle w:val="BodyText"/>
        <w:ind w:left="115" w:right="331"/>
        <w:jc w:val="center"/>
      </w:pPr>
      <w:r>
        <w:rPr>
          <w:w w:val="105"/>
        </w:rPr>
        <w:t>общества</w:t>
      </w:r>
      <w:r>
        <w:rPr>
          <w:spacing w:val="30"/>
          <w:w w:val="105"/>
        </w:rPr>
        <w:t> </w:t>
      </w:r>
      <w:r>
        <w:rPr>
          <w:w w:val="105"/>
        </w:rPr>
        <w:t>с</w:t>
      </w:r>
      <w:r>
        <w:rPr>
          <w:spacing w:val="3"/>
          <w:w w:val="105"/>
        </w:rPr>
        <w:t> </w:t>
      </w:r>
      <w:r>
        <w:rPr>
          <w:w w:val="105"/>
        </w:rPr>
        <w:t>ограниченной</w:t>
      </w:r>
      <w:r>
        <w:rPr>
          <w:spacing w:val="44"/>
          <w:w w:val="105"/>
        </w:rPr>
        <w:t> </w:t>
      </w:r>
      <w:r>
        <w:rPr>
          <w:w w:val="105"/>
        </w:rPr>
        <w:t>ответственностью</w:t>
      </w:r>
      <w:r>
        <w:rPr>
          <w:spacing w:val="2"/>
          <w:w w:val="105"/>
        </w:rPr>
        <w:t> </w:t>
      </w:r>
      <w:r>
        <w:rPr>
          <w:w w:val="105"/>
        </w:rPr>
        <w:t>«Ресурсоснабжающая</w:t>
      </w:r>
      <w:r>
        <w:rPr>
          <w:spacing w:val="-8"/>
          <w:w w:val="105"/>
        </w:rPr>
        <w:t> </w:t>
      </w:r>
      <w:r>
        <w:rPr>
          <w:w w:val="105"/>
        </w:rPr>
        <w:t>организация</w:t>
      </w:r>
      <w:r>
        <w:rPr>
          <w:spacing w:val="32"/>
          <w:w w:val="105"/>
        </w:rPr>
        <w:t> </w:t>
      </w:r>
      <w:r>
        <w:rPr>
          <w:w w:val="105"/>
        </w:rPr>
        <w:t>«Универсал»,</w:t>
      </w:r>
      <w:r>
        <w:rPr>
          <w:spacing w:val="26"/>
          <w:w w:val="105"/>
        </w:rPr>
        <w:t> </w:t>
      </w:r>
      <w:r>
        <w:rPr>
          <w:w w:val="105"/>
        </w:rPr>
        <w:t>муниципального</w:t>
      </w:r>
      <w:r>
        <w:rPr>
          <w:spacing w:val="-70"/>
          <w:w w:val="105"/>
        </w:rPr>
        <w:t> </w:t>
      </w:r>
      <w:r>
        <w:rPr>
          <w:w w:val="105"/>
        </w:rPr>
        <w:t>унитарного</w:t>
      </w:r>
      <w:r>
        <w:rPr>
          <w:spacing w:val="1"/>
          <w:w w:val="105"/>
        </w:rPr>
        <w:t> </w:t>
      </w:r>
      <w:r>
        <w:rPr>
          <w:w w:val="105"/>
        </w:rPr>
        <w:t>предприятия «Невельские</w:t>
      </w:r>
      <w:r>
        <w:rPr>
          <w:spacing w:val="1"/>
          <w:w w:val="105"/>
        </w:rPr>
        <w:t> </w:t>
      </w:r>
      <w:r>
        <w:rPr>
          <w:w w:val="105"/>
        </w:rPr>
        <w:t>коммунальные</w:t>
      </w:r>
      <w:r>
        <w:rPr>
          <w:spacing w:val="1"/>
          <w:w w:val="105"/>
        </w:rPr>
        <w:t> </w:t>
      </w:r>
      <w:r>
        <w:rPr>
          <w:w w:val="105"/>
        </w:rPr>
        <w:t>сети», муниципального унитарного</w:t>
      </w:r>
      <w:r>
        <w:rPr>
          <w:spacing w:val="1"/>
          <w:w w:val="105"/>
        </w:rPr>
        <w:t> </w:t>
      </w:r>
      <w:r>
        <w:rPr>
          <w:w w:val="105"/>
        </w:rPr>
        <w:t>предприятия</w:t>
      </w:r>
      <w:r>
        <w:rPr>
          <w:spacing w:val="1"/>
          <w:w w:val="105"/>
        </w:rPr>
        <w:t> </w:t>
      </w:r>
      <w:r>
        <w:rPr>
          <w:w w:val="105"/>
        </w:rPr>
        <w:t>муниципального</w:t>
      </w:r>
      <w:r>
        <w:rPr>
          <w:spacing w:val="-9"/>
          <w:w w:val="105"/>
        </w:rPr>
        <w:t> </w:t>
      </w:r>
      <w:r>
        <w:rPr>
          <w:w w:val="105"/>
        </w:rPr>
        <w:t>образования</w:t>
      </w:r>
      <w:r>
        <w:rPr>
          <w:spacing w:val="16"/>
          <w:w w:val="105"/>
        </w:rPr>
        <w:t> </w:t>
      </w:r>
      <w:r>
        <w:rPr>
          <w:w w:val="105"/>
        </w:rPr>
        <w:t>«Холмскии</w:t>
      </w:r>
      <w:r>
        <w:rPr>
          <w:spacing w:val="29"/>
          <w:w w:val="105"/>
        </w:rPr>
        <w:t> </w:t>
      </w:r>
      <w:r>
        <w:rPr>
          <w:w w:val="105"/>
        </w:rPr>
        <w:t>городскои</w:t>
      </w:r>
      <w:r>
        <w:rPr>
          <w:spacing w:val="17"/>
          <w:w w:val="105"/>
        </w:rPr>
        <w:t> </w:t>
      </w:r>
      <w:r>
        <w:rPr>
          <w:w w:val="105"/>
        </w:rPr>
        <w:t>округ»</w:t>
      </w:r>
      <w:r>
        <w:rPr>
          <w:spacing w:val="-8"/>
          <w:w w:val="105"/>
        </w:rPr>
        <w:t> </w:t>
      </w:r>
      <w:r>
        <w:rPr>
          <w:w w:val="105"/>
        </w:rPr>
        <w:t>«Водоканал»</w:t>
      </w:r>
      <w:r>
        <w:rPr>
          <w:spacing w:val="21"/>
          <w:w w:val="105"/>
        </w:rPr>
        <w:t> </w:t>
      </w:r>
      <w:r>
        <w:rPr>
          <w:w w:val="105"/>
        </w:rPr>
        <w:t>на</w:t>
      </w:r>
      <w:r>
        <w:rPr>
          <w:spacing w:val="19"/>
          <w:w w:val="105"/>
        </w:rPr>
        <w:t> </w:t>
      </w:r>
      <w:r>
        <w:rPr>
          <w:w w:val="105"/>
        </w:rPr>
        <w:t>подключение</w:t>
      </w:r>
      <w:r>
        <w:rPr>
          <w:spacing w:val="20"/>
          <w:w w:val="105"/>
        </w:rPr>
        <w:t> </w:t>
      </w:r>
      <w:r>
        <w:rPr>
          <w:w w:val="105"/>
        </w:rPr>
        <w:t>(технологическое</w:t>
      </w:r>
      <w:r>
        <w:rPr>
          <w:spacing w:val="1"/>
          <w:w w:val="105"/>
        </w:rPr>
        <w:t> </w:t>
      </w:r>
      <w:r>
        <w:rPr>
          <w:w w:val="105"/>
        </w:rPr>
        <w:t>присоединение)</w:t>
      </w:r>
      <w:r>
        <w:rPr>
          <w:spacing w:val="-8"/>
          <w:w w:val="105"/>
        </w:rPr>
        <w:t> </w:t>
      </w:r>
      <w:r>
        <w:rPr>
          <w:w w:val="105"/>
        </w:rPr>
        <w:t>к</w:t>
      </w:r>
      <w:r>
        <w:rPr>
          <w:spacing w:val="-3"/>
          <w:w w:val="105"/>
        </w:rPr>
        <w:t> </w:t>
      </w:r>
      <w:r>
        <w:rPr>
          <w:w w:val="105"/>
        </w:rPr>
        <w:t>централизованной</w:t>
      </w:r>
      <w:r>
        <w:rPr>
          <w:spacing w:val="-12"/>
          <w:w w:val="105"/>
        </w:rPr>
        <w:t> </w:t>
      </w:r>
      <w:r>
        <w:rPr>
          <w:w w:val="105"/>
        </w:rPr>
        <w:t>системе</w:t>
      </w:r>
      <w:r>
        <w:rPr>
          <w:spacing w:val="22"/>
          <w:w w:val="105"/>
        </w:rPr>
        <w:t> </w:t>
      </w:r>
      <w:r>
        <w:rPr>
          <w:w w:val="105"/>
        </w:rPr>
        <w:t>холодного</w:t>
      </w:r>
      <w:r>
        <w:rPr>
          <w:spacing w:val="18"/>
          <w:w w:val="105"/>
        </w:rPr>
        <w:t> </w:t>
      </w:r>
      <w:r>
        <w:rPr>
          <w:w w:val="105"/>
        </w:rPr>
        <w:t>водоснабжения</w:t>
      </w:r>
      <w:r>
        <w:rPr>
          <w:spacing w:val="34"/>
          <w:w w:val="105"/>
        </w:rPr>
        <w:t> </w:t>
      </w:r>
      <w:r>
        <w:rPr>
          <w:w w:val="105"/>
        </w:rPr>
        <w:t>и</w:t>
      </w:r>
      <w:r>
        <w:rPr>
          <w:spacing w:val="8"/>
          <w:w w:val="105"/>
        </w:rPr>
        <w:t> </w:t>
      </w:r>
      <w:r>
        <w:rPr>
          <w:w w:val="105"/>
        </w:rPr>
        <w:t>водоотведения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950"/>
        <w:gridCol w:w="1698"/>
        <w:gridCol w:w="1693"/>
        <w:gridCol w:w="1683"/>
        <w:gridCol w:w="1707"/>
        <w:gridCol w:w="1544"/>
        <w:gridCol w:w="1717"/>
      </w:tblGrid>
      <w:tr>
        <w:trPr>
          <w:trHeight w:val="316" w:hRule="atLeast"/>
        </w:trPr>
        <w:tc>
          <w:tcPr>
            <w:tcW w:w="854" w:type="dxa"/>
            <w:vMerge w:val="restart"/>
          </w:tcPr>
          <w:p>
            <w:pPr>
              <w:pStyle w:val="TableParagraph"/>
              <w:spacing w:line="347" w:lineRule="exact"/>
              <w:ind w:right="19"/>
              <w:jc w:val="center"/>
              <w:rPr>
                <w:rFonts w:ascii="Courier New" w:hAnsi="Courier New"/>
                <w:sz w:val="34"/>
              </w:rPr>
            </w:pPr>
            <w:r>
              <w:rPr>
                <w:rFonts w:ascii="Courier New" w:hAnsi="Courier New"/>
                <w:w w:val="100"/>
                <w:sz w:val="34"/>
              </w:rPr>
              <w:t>№</w:t>
            </w:r>
          </w:p>
          <w:p>
            <w:pPr>
              <w:pStyle w:val="TableParagraph"/>
              <w:spacing w:line="196" w:lineRule="exact"/>
              <w:ind w:left="261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231531" cy="124968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2950" w:type="dxa"/>
            <w:vMerge w:val="restart"/>
          </w:tcPr>
          <w:p>
            <w:pPr>
              <w:pStyle w:val="TableParagraph"/>
              <w:spacing w:before="141"/>
              <w:ind w:left="61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698" w:type="dxa"/>
            <w:vMerge w:val="restart"/>
          </w:tcPr>
          <w:p>
            <w:pPr>
              <w:pStyle w:val="TableParagraph"/>
              <w:spacing w:line="300" w:lineRule="exact"/>
              <w:ind w:left="342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  <w:p>
            <w:pPr>
              <w:pStyle w:val="TableParagraph"/>
              <w:spacing w:before="9"/>
              <w:ind w:left="236"/>
              <w:rPr>
                <w:sz w:val="28"/>
              </w:rPr>
            </w:pPr>
            <w:r>
              <w:rPr>
                <w:sz w:val="28"/>
              </w:rPr>
              <w:t>измерения</w:t>
            </w:r>
          </w:p>
        </w:tc>
        <w:tc>
          <w:tcPr>
            <w:tcW w:w="8344" w:type="dxa"/>
            <w:gridSpan w:val="5"/>
          </w:tcPr>
          <w:p>
            <w:pPr>
              <w:pStyle w:val="TableParagraph"/>
              <w:spacing w:line="296" w:lineRule="exact"/>
              <w:ind w:left="2222" w:right="2204"/>
              <w:jc w:val="center"/>
              <w:rPr>
                <w:sz w:val="28"/>
              </w:rPr>
            </w:pPr>
            <w:r>
              <w:rPr>
                <w:sz w:val="28"/>
              </w:rPr>
              <w:t>Размер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ставки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тарифа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(без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НДС)</w:t>
            </w:r>
          </w:p>
        </w:tc>
      </w:tr>
      <w:tr>
        <w:trPr>
          <w:trHeight w:val="320" w:hRule="atLeast"/>
        </w:trPr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line="300" w:lineRule="exact"/>
              <w:ind w:left="319" w:right="289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</w:tc>
        <w:tc>
          <w:tcPr>
            <w:tcW w:w="1683" w:type="dxa"/>
          </w:tcPr>
          <w:p>
            <w:pPr>
              <w:pStyle w:val="TableParagraph"/>
              <w:spacing w:line="300" w:lineRule="exact"/>
              <w:ind w:left="328" w:right="272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</w:tc>
        <w:tc>
          <w:tcPr>
            <w:tcW w:w="1707" w:type="dxa"/>
          </w:tcPr>
          <w:p>
            <w:pPr>
              <w:pStyle w:val="TableParagraph"/>
              <w:spacing w:line="300" w:lineRule="exact"/>
              <w:ind w:left="330" w:right="288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</w:tc>
        <w:tc>
          <w:tcPr>
            <w:tcW w:w="1544" w:type="dxa"/>
          </w:tcPr>
          <w:p>
            <w:pPr>
              <w:pStyle w:val="TableParagraph"/>
              <w:spacing w:line="300" w:lineRule="exact"/>
              <w:ind w:left="255" w:right="211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</w:tc>
        <w:tc>
          <w:tcPr>
            <w:tcW w:w="1717" w:type="dxa"/>
          </w:tcPr>
          <w:p>
            <w:pPr>
              <w:pStyle w:val="TableParagraph"/>
              <w:spacing w:line="300" w:lineRule="exact"/>
              <w:ind w:left="327" w:right="291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</w:tc>
      </w:tr>
      <w:tr>
        <w:trPr>
          <w:trHeight w:val="1607" w:hRule="atLeast"/>
        </w:trPr>
        <w:tc>
          <w:tcPr>
            <w:tcW w:w="854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04" w:right="15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50" w:type="dxa"/>
          </w:tcPr>
          <w:p>
            <w:pPr>
              <w:pStyle w:val="TableParagraph"/>
              <w:spacing w:line="295" w:lineRule="exact"/>
              <w:ind w:left="121"/>
              <w:rPr>
                <w:sz w:val="28"/>
              </w:rPr>
            </w:pPr>
            <w:r>
              <w:rPr>
                <w:sz w:val="28"/>
              </w:rPr>
              <w:t>Ставка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тарифа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</w:t>
            </w:r>
          </w:p>
          <w:p>
            <w:pPr>
              <w:pStyle w:val="TableParagraph"/>
              <w:spacing w:before="4"/>
              <w:ind w:left="120" w:firstLine="5"/>
              <w:rPr>
                <w:sz w:val="28"/>
              </w:rPr>
            </w:pPr>
            <w:r>
              <w:rPr>
                <w:sz w:val="28"/>
              </w:rPr>
              <w:t>подключаемую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(технологически</w:t>
            </w:r>
          </w:p>
          <w:p>
            <w:pPr>
              <w:pStyle w:val="TableParagraph"/>
              <w:tabs>
                <w:tab w:pos="2164" w:val="left" w:leader="none"/>
              </w:tabs>
              <w:spacing w:line="235" w:lineRule="auto" w:before="9"/>
              <w:ind w:left="120" w:right="682"/>
              <w:rPr>
                <w:sz w:val="28"/>
              </w:rPr>
            </w:pPr>
            <w:r>
              <w:rPr>
                <w:w w:val="95"/>
                <w:sz w:val="28"/>
              </w:rPr>
              <w:t>пp</w:t>
            </w:r>
            <w:r>
              <w:rPr>
                <w:w w:val="95"/>
                <w:sz w:val="18"/>
              </w:rPr>
              <w:t>Иc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6"/>
              </w:rPr>
              <w:t>1</w:t>
            </w:r>
            <w:r>
              <w:rPr>
                <w:w w:val="95"/>
                <w:sz w:val="18"/>
              </w:rPr>
              <w:t>Э</w:t>
            </w:r>
            <w:r>
              <w:rPr>
                <w:w w:val="95"/>
                <w:sz w:val="28"/>
              </w:rPr>
              <w:t>eдиняeмy</w:t>
              <w:tab/>
            </w:r>
            <w:r>
              <w:rPr>
                <w:spacing w:val="-11"/>
                <w:sz w:val="28"/>
              </w:rPr>
              <w:t>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нагрузку:</w:t>
            </w:r>
          </w:p>
        </w:tc>
        <w:tc>
          <w:tcPr>
            <w:tcW w:w="1698" w:type="dxa"/>
          </w:tcPr>
          <w:p>
            <w:pPr>
              <w:pStyle w:val="TableParagraph"/>
              <w:spacing w:before="3"/>
              <w:rPr>
                <w:sz w:val="40"/>
              </w:rPr>
            </w:pPr>
          </w:p>
          <w:p>
            <w:pPr>
              <w:pStyle w:val="TableParagraph"/>
              <w:ind w:left="529" w:right="89" w:hanging="383"/>
              <w:rPr>
                <w:sz w:val="28"/>
              </w:rPr>
            </w:pPr>
            <w:r>
              <w:rPr>
                <w:spacing w:val="-1"/>
                <w:sz w:val="28"/>
              </w:rPr>
              <w:t>руб./куб.м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сутки</w:t>
            </w:r>
          </w:p>
        </w:tc>
        <w:tc>
          <w:tcPr>
            <w:tcW w:w="16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5" w:hRule="atLeast"/>
        </w:trPr>
        <w:tc>
          <w:tcPr>
            <w:tcW w:w="854" w:type="dxa"/>
          </w:tcPr>
          <w:p>
            <w:pPr>
              <w:pStyle w:val="TableParagraph"/>
              <w:spacing w:line="300" w:lineRule="exact"/>
              <w:ind w:left="204" w:right="161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2950" w:type="dxa"/>
          </w:tcPr>
          <w:p>
            <w:pPr>
              <w:pStyle w:val="TableParagraph"/>
              <w:spacing w:line="300" w:lineRule="exact"/>
              <w:ind w:left="120"/>
              <w:rPr>
                <w:sz w:val="28"/>
              </w:rPr>
            </w:pPr>
            <w:r>
              <w:rPr>
                <w:spacing w:val="-1"/>
                <w:sz w:val="28"/>
              </w:rPr>
              <w:t>водопроводной</w:t>
            </w:r>
            <w:r>
              <w:rPr>
                <w:sz w:val="28"/>
              </w:rPr>
              <w:t> сети</w:t>
            </w:r>
          </w:p>
        </w:tc>
        <w:tc>
          <w:tcPr>
            <w:tcW w:w="1698" w:type="dxa"/>
          </w:tcPr>
          <w:p>
            <w:pPr>
              <w:pStyle w:val="TableParagraph"/>
              <w:spacing w:line="300" w:lineRule="exact"/>
              <w:ind w:left="204"/>
              <w:rPr>
                <w:sz w:val="28"/>
              </w:rPr>
            </w:pPr>
            <w:r>
              <w:rPr>
                <w:sz w:val="28"/>
              </w:rPr>
              <w:t>руб./куб.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м</w:t>
            </w:r>
          </w:p>
        </w:tc>
        <w:tc>
          <w:tcPr>
            <w:tcW w:w="1693" w:type="dxa"/>
          </w:tcPr>
          <w:p>
            <w:pPr>
              <w:pStyle w:val="TableParagraph"/>
              <w:spacing w:line="300" w:lineRule="exact"/>
              <w:ind w:left="307" w:right="289"/>
              <w:jc w:val="center"/>
              <w:rPr>
                <w:sz w:val="28"/>
              </w:rPr>
            </w:pPr>
            <w:r>
              <w:rPr>
                <w:sz w:val="28"/>
              </w:rPr>
              <w:t>387,86</w:t>
            </w:r>
          </w:p>
        </w:tc>
        <w:tc>
          <w:tcPr>
            <w:tcW w:w="1683" w:type="dxa"/>
          </w:tcPr>
          <w:p>
            <w:pPr>
              <w:pStyle w:val="TableParagraph"/>
              <w:spacing w:line="305" w:lineRule="exact"/>
              <w:ind w:left="328" w:right="271"/>
              <w:jc w:val="center"/>
              <w:rPr>
                <w:sz w:val="28"/>
              </w:rPr>
            </w:pPr>
            <w:r>
              <w:rPr>
                <w:sz w:val="28"/>
              </w:rPr>
              <w:t>379,98</w:t>
            </w:r>
          </w:p>
        </w:tc>
        <w:tc>
          <w:tcPr>
            <w:tcW w:w="1707" w:type="dxa"/>
          </w:tcPr>
          <w:p>
            <w:pPr>
              <w:pStyle w:val="TableParagraph"/>
              <w:spacing w:line="305" w:lineRule="exact"/>
              <w:ind w:left="325" w:right="288"/>
              <w:jc w:val="center"/>
              <w:rPr>
                <w:sz w:val="28"/>
              </w:rPr>
            </w:pPr>
            <w:r>
              <w:rPr>
                <w:sz w:val="28"/>
              </w:rPr>
              <w:t>418,71</w:t>
            </w:r>
          </w:p>
        </w:tc>
        <w:tc>
          <w:tcPr>
            <w:tcW w:w="1544" w:type="dxa"/>
          </w:tcPr>
          <w:p>
            <w:pPr>
              <w:pStyle w:val="TableParagraph"/>
              <w:spacing w:line="305" w:lineRule="exact"/>
              <w:ind w:left="244" w:right="211"/>
              <w:jc w:val="center"/>
              <w:rPr>
                <w:sz w:val="28"/>
              </w:rPr>
            </w:pPr>
            <w:r>
              <w:rPr>
                <w:sz w:val="28"/>
              </w:rPr>
              <w:t>436,22</w:t>
            </w:r>
          </w:p>
        </w:tc>
        <w:tc>
          <w:tcPr>
            <w:tcW w:w="1717" w:type="dxa"/>
          </w:tcPr>
          <w:p>
            <w:pPr>
              <w:pStyle w:val="TableParagraph"/>
              <w:spacing w:line="305" w:lineRule="exact"/>
              <w:ind w:left="321" w:right="291"/>
              <w:jc w:val="center"/>
              <w:rPr>
                <w:sz w:val="28"/>
              </w:rPr>
            </w:pPr>
            <w:r>
              <w:rPr>
                <w:sz w:val="28"/>
              </w:rPr>
              <w:t>454,47</w:t>
            </w:r>
          </w:p>
        </w:tc>
      </w:tr>
    </w:tbl>
    <w:p>
      <w:pPr>
        <w:spacing w:after="0" w:line="305" w:lineRule="exact"/>
        <w:jc w:val="center"/>
        <w:rPr>
          <w:sz w:val="28"/>
        </w:rPr>
        <w:sectPr>
          <w:headerReference w:type="default" r:id="rId6"/>
          <w:pgSz w:w="16800" w:h="11980" w:orient="landscape"/>
          <w:pgMar w:header="602" w:footer="0" w:top="800" w:bottom="280" w:left="118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950"/>
        <w:gridCol w:w="1688"/>
        <w:gridCol w:w="1688"/>
        <w:gridCol w:w="1702"/>
        <w:gridCol w:w="1683"/>
        <w:gridCol w:w="1558"/>
        <w:gridCol w:w="1716"/>
      </w:tblGrid>
      <w:tr>
        <w:trPr>
          <w:trHeight w:val="316" w:hRule="atLeast"/>
        </w:trPr>
        <w:tc>
          <w:tcPr>
            <w:tcW w:w="8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296" w:lineRule="exact"/>
              <w:ind w:left="128" w:right="110"/>
              <w:jc w:val="center"/>
              <w:rPr>
                <w:sz w:val="28"/>
              </w:rPr>
            </w:pPr>
            <w:r>
              <w:rPr>
                <w:sz w:val="28"/>
              </w:rPr>
              <w:t>сутки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52" w:hRule="atLeast"/>
        </w:trPr>
        <w:tc>
          <w:tcPr>
            <w:tcW w:w="854" w:type="dxa"/>
          </w:tcPr>
          <w:p>
            <w:pPr>
              <w:pStyle w:val="TableParagraph"/>
              <w:spacing w:before="136"/>
              <w:ind w:left="204" w:right="161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2950" w:type="dxa"/>
          </w:tcPr>
          <w:p>
            <w:pPr>
              <w:pStyle w:val="TableParagraph"/>
              <w:spacing w:line="300" w:lineRule="exact"/>
              <w:ind w:left="125"/>
              <w:rPr>
                <w:sz w:val="28"/>
              </w:rPr>
            </w:pPr>
            <w:r>
              <w:rPr>
                <w:spacing w:val="-1"/>
                <w:sz w:val="28"/>
              </w:rPr>
              <w:t>канализационной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сети</w:t>
            </w:r>
          </w:p>
        </w:tc>
        <w:tc>
          <w:tcPr>
            <w:tcW w:w="1688" w:type="dxa"/>
          </w:tcPr>
          <w:p>
            <w:pPr>
              <w:pStyle w:val="TableParagraph"/>
              <w:spacing w:line="300" w:lineRule="exact"/>
              <w:ind w:left="131" w:right="88"/>
              <w:jc w:val="center"/>
              <w:rPr>
                <w:sz w:val="28"/>
              </w:rPr>
            </w:pPr>
            <w:r>
              <w:rPr>
                <w:sz w:val="28"/>
              </w:rPr>
              <w:t>руб./куб.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</w:t>
            </w:r>
          </w:p>
          <w:p>
            <w:pPr>
              <w:pStyle w:val="TableParagraph"/>
              <w:ind w:left="131" w:right="104"/>
              <w:jc w:val="center"/>
              <w:rPr>
                <w:sz w:val="28"/>
              </w:rPr>
            </w:pPr>
            <w:r>
              <w:rPr>
                <w:sz w:val="28"/>
              </w:rPr>
              <w:t>сутки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136"/>
              <w:ind w:left="382" w:right="341"/>
              <w:jc w:val="center"/>
              <w:rPr>
                <w:sz w:val="28"/>
              </w:rPr>
            </w:pPr>
            <w:r>
              <w:rPr>
                <w:sz w:val="28"/>
              </w:rPr>
              <w:t>288,72</w:t>
            </w:r>
          </w:p>
        </w:tc>
        <w:tc>
          <w:tcPr>
            <w:tcW w:w="1683" w:type="dxa"/>
          </w:tcPr>
          <w:p>
            <w:pPr>
              <w:pStyle w:val="TableParagraph"/>
              <w:spacing w:before="141"/>
              <w:ind w:right="441"/>
              <w:jc w:val="right"/>
              <w:rPr>
                <w:sz w:val="28"/>
              </w:rPr>
            </w:pPr>
            <w:r>
              <w:rPr>
                <w:sz w:val="28"/>
              </w:rPr>
              <w:t>300,32</w:t>
            </w:r>
          </w:p>
        </w:tc>
        <w:tc>
          <w:tcPr>
            <w:tcW w:w="1558" w:type="dxa"/>
          </w:tcPr>
          <w:p>
            <w:pPr>
              <w:pStyle w:val="TableParagraph"/>
              <w:spacing w:before="141"/>
              <w:ind w:left="307" w:right="265"/>
              <w:jc w:val="center"/>
              <w:rPr>
                <w:sz w:val="28"/>
              </w:rPr>
            </w:pPr>
            <w:r>
              <w:rPr>
                <w:sz w:val="28"/>
              </w:rPr>
              <w:t>312,69</w:t>
            </w:r>
          </w:p>
        </w:tc>
        <w:tc>
          <w:tcPr>
            <w:tcW w:w="1716" w:type="dxa"/>
          </w:tcPr>
          <w:p>
            <w:pPr>
              <w:pStyle w:val="TableParagraph"/>
              <w:spacing w:before="141"/>
              <w:ind w:left="376" w:right="364"/>
              <w:jc w:val="center"/>
              <w:rPr>
                <w:sz w:val="28"/>
              </w:rPr>
            </w:pPr>
            <w:r>
              <w:rPr>
                <w:sz w:val="28"/>
              </w:rPr>
              <w:t>351,19</w:t>
            </w:r>
          </w:p>
        </w:tc>
      </w:tr>
      <w:tr>
        <w:trPr>
          <w:trHeight w:val="1928" w:hRule="atLeast"/>
        </w:trPr>
        <w:tc>
          <w:tcPr>
            <w:tcW w:w="854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9"/>
              <w:rPr>
                <w:sz w:val="37"/>
              </w:rPr>
            </w:pPr>
          </w:p>
          <w:p>
            <w:pPr>
              <w:pStyle w:val="TableParagraph"/>
              <w:ind w:left="204" w:right="15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50" w:type="dxa"/>
          </w:tcPr>
          <w:p>
            <w:pPr>
              <w:pStyle w:val="TableParagraph"/>
              <w:spacing w:line="290" w:lineRule="exact"/>
              <w:ind w:left="125"/>
              <w:rPr>
                <w:sz w:val="28"/>
              </w:rPr>
            </w:pPr>
            <w:r>
              <w:rPr>
                <w:sz w:val="28"/>
              </w:rPr>
              <w:t>Ставка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тарифа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</w:t>
            </w:r>
          </w:p>
          <w:p>
            <w:pPr>
              <w:pStyle w:val="TableParagraph"/>
              <w:spacing w:line="242" w:lineRule="auto"/>
              <w:ind w:left="124" w:right="178"/>
              <w:rPr>
                <w:sz w:val="28"/>
              </w:rPr>
            </w:pPr>
            <w:r>
              <w:rPr>
                <w:sz w:val="28"/>
              </w:rPr>
              <w:t>протяженность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водопроводной сети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расчете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км,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выполненной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из</w:t>
            </w:r>
          </w:p>
          <w:p>
            <w:pPr>
              <w:pStyle w:val="TableParagraph"/>
              <w:spacing w:line="318" w:lineRule="exact"/>
              <w:ind w:left="130"/>
              <w:rPr>
                <w:sz w:val="28"/>
              </w:rPr>
            </w:pPr>
            <w:r>
              <w:rPr>
                <w:spacing w:val="-1"/>
                <w:sz w:val="28"/>
              </w:rPr>
              <w:t>полиэтиленовых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труб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04" w:hRule="atLeast"/>
        </w:trPr>
        <w:tc>
          <w:tcPr>
            <w:tcW w:w="85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6"/>
              <w:ind w:left="204" w:right="164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295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98" w:lineRule="exact"/>
              <w:ind w:left="123"/>
              <w:rPr>
                <w:sz w:val="28"/>
              </w:rPr>
            </w:pPr>
            <w:r>
              <w:rPr>
                <w:sz w:val="28"/>
              </w:rPr>
              <w:t>диаметром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40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мм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287" w:lineRule="exact"/>
              <w:ind w:left="120"/>
              <w:rPr>
                <w:sz w:val="28"/>
              </w:rPr>
            </w:pPr>
            <w:r>
              <w:rPr>
                <w:sz w:val="28"/>
              </w:rPr>
              <w:t>менее</w:t>
            </w:r>
          </w:p>
        </w:tc>
        <w:tc>
          <w:tcPr>
            <w:tcW w:w="1688" w:type="dxa"/>
          </w:tcPr>
          <w:p>
            <w:pPr>
              <w:pStyle w:val="TableParagraph"/>
              <w:spacing w:before="141"/>
              <w:ind w:left="129" w:right="110"/>
              <w:jc w:val="center"/>
              <w:rPr>
                <w:sz w:val="28"/>
              </w:rPr>
            </w:pPr>
            <w:r>
              <w:rPr>
                <w:sz w:val="28"/>
              </w:rPr>
              <w:t>тыс.руб./км</w:t>
            </w:r>
          </w:p>
        </w:tc>
        <w:tc>
          <w:tcPr>
            <w:tcW w:w="168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131" w:right="80"/>
              <w:jc w:val="center"/>
              <w:rPr>
                <w:sz w:val="28"/>
              </w:rPr>
            </w:pPr>
            <w:r>
              <w:rPr>
                <w:sz w:val="28"/>
              </w:rPr>
              <w:t>1345,90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41"/>
              <w:ind w:left="374" w:right="345"/>
              <w:jc w:val="center"/>
              <w:rPr>
                <w:sz w:val="28"/>
              </w:rPr>
            </w:pPr>
            <w:r>
              <w:rPr>
                <w:sz w:val="28"/>
              </w:rPr>
              <w:t>1385,74</w:t>
            </w:r>
          </w:p>
        </w:tc>
        <w:tc>
          <w:tcPr>
            <w:tcW w:w="168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41"/>
              <w:ind w:right="379"/>
              <w:jc w:val="right"/>
              <w:rPr>
                <w:sz w:val="28"/>
              </w:rPr>
            </w:pPr>
            <w:r>
              <w:rPr>
                <w:sz w:val="28"/>
              </w:rPr>
              <w:t>1426,76</w:t>
            </w:r>
          </w:p>
        </w:tc>
        <w:tc>
          <w:tcPr>
            <w:tcW w:w="155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41"/>
              <w:ind w:left="316" w:right="265"/>
              <w:jc w:val="center"/>
              <w:rPr>
                <w:sz w:val="28"/>
              </w:rPr>
            </w:pPr>
            <w:r>
              <w:rPr>
                <w:sz w:val="28"/>
              </w:rPr>
              <w:t>1468,99</w:t>
            </w:r>
          </w:p>
        </w:tc>
        <w:tc>
          <w:tcPr>
            <w:tcW w:w="1716" w:type="dxa"/>
          </w:tcPr>
          <w:p>
            <w:pPr>
              <w:pStyle w:val="TableParagraph"/>
              <w:spacing w:before="141"/>
              <w:ind w:left="380" w:right="359"/>
              <w:jc w:val="center"/>
              <w:rPr>
                <w:sz w:val="28"/>
              </w:rPr>
            </w:pPr>
            <w:r>
              <w:rPr>
                <w:sz w:val="28"/>
              </w:rPr>
              <w:t>1533,63</w:t>
            </w:r>
          </w:p>
        </w:tc>
      </w:tr>
      <w:tr>
        <w:trPr>
          <w:trHeight w:val="646" w:hRule="atLeast"/>
        </w:trPr>
        <w:tc>
          <w:tcPr>
            <w:tcW w:w="854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spacing w:line="243" w:lineRule="exact" w:before="170"/>
              <w:ind w:left="204" w:right="164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  <w:p>
            <w:pPr>
              <w:pStyle w:val="TableParagraph"/>
              <w:tabs>
                <w:tab w:pos="892" w:val="left" w:leader="none"/>
              </w:tabs>
              <w:spacing w:line="243" w:lineRule="exact"/>
              <w:ind w:left="40" w:right="-58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  <w:p>
            <w:pPr>
              <w:pStyle w:val="TableParagraph"/>
              <w:spacing w:line="313" w:lineRule="exact" w:before="14"/>
              <w:ind w:left="204" w:right="164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295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322" w:lineRule="exact"/>
              <w:ind w:left="123" w:right="70" w:hanging="5"/>
              <w:rPr>
                <w:sz w:val="28"/>
              </w:rPr>
            </w:pPr>
            <w:r>
              <w:rPr>
                <w:sz w:val="28"/>
              </w:rPr>
              <w:t>диаметром от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63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100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мм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включительно</w:t>
            </w:r>
          </w:p>
        </w:tc>
        <w:tc>
          <w:tcPr>
            <w:tcW w:w="1688" w:type="dxa"/>
          </w:tcPr>
          <w:p>
            <w:pPr>
              <w:pStyle w:val="TableParagraph"/>
              <w:spacing w:before="175"/>
              <w:ind w:left="129" w:right="110"/>
              <w:jc w:val="center"/>
              <w:rPr>
                <w:sz w:val="28"/>
              </w:rPr>
            </w:pPr>
            <w:r>
              <w:rPr>
                <w:sz w:val="28"/>
              </w:rPr>
              <w:t>тыс.руб./км</w:t>
            </w:r>
          </w:p>
        </w:tc>
        <w:tc>
          <w:tcPr>
            <w:tcW w:w="168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75"/>
              <w:ind w:left="131" w:right="94"/>
              <w:jc w:val="center"/>
              <w:rPr>
                <w:sz w:val="28"/>
              </w:rPr>
            </w:pPr>
            <w:r>
              <w:rPr>
                <w:sz w:val="28"/>
              </w:rPr>
              <w:t>3690,55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5"/>
              <w:ind w:left="373" w:right="345"/>
              <w:jc w:val="center"/>
              <w:rPr>
                <w:sz w:val="28"/>
              </w:rPr>
            </w:pPr>
            <w:r>
              <w:rPr>
                <w:sz w:val="28"/>
              </w:rPr>
              <w:t>4017,08</w:t>
            </w:r>
          </w:p>
        </w:tc>
        <w:tc>
          <w:tcPr>
            <w:tcW w:w="1683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spacing w:before="175"/>
              <w:ind w:left="412"/>
              <w:rPr>
                <w:sz w:val="28"/>
              </w:rPr>
            </w:pPr>
            <w:r>
              <w:rPr>
                <w:sz w:val="28"/>
              </w:rPr>
              <w:t>4185,80</w:t>
            </w:r>
          </w:p>
          <w:p>
            <w:pPr>
              <w:pStyle w:val="TableParagraph"/>
              <w:spacing w:line="313" w:lineRule="exact" w:before="172"/>
              <w:ind w:left="412"/>
              <w:rPr>
                <w:sz w:val="28"/>
              </w:rPr>
            </w:pPr>
            <w:r>
              <w:rPr>
                <w:sz w:val="28"/>
              </w:rPr>
              <w:t>4738,06</w:t>
            </w:r>
          </w:p>
        </w:tc>
        <w:tc>
          <w:tcPr>
            <w:tcW w:w="155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75"/>
              <w:ind w:left="315" w:right="265"/>
              <w:jc w:val="center"/>
              <w:rPr>
                <w:sz w:val="28"/>
              </w:rPr>
            </w:pPr>
            <w:r>
              <w:rPr>
                <w:sz w:val="28"/>
              </w:rPr>
              <w:t>4365,79</w:t>
            </w:r>
          </w:p>
        </w:tc>
        <w:tc>
          <w:tcPr>
            <w:tcW w:w="1716" w:type="dxa"/>
          </w:tcPr>
          <w:p>
            <w:pPr>
              <w:pStyle w:val="TableParagraph"/>
              <w:spacing w:before="175"/>
              <w:ind w:left="373" w:right="364"/>
              <w:jc w:val="center"/>
              <w:rPr>
                <w:sz w:val="28"/>
              </w:rPr>
            </w:pPr>
            <w:r>
              <w:rPr>
                <w:sz w:val="28"/>
              </w:rPr>
              <w:t>4553,52</w:t>
            </w:r>
          </w:p>
        </w:tc>
      </w:tr>
      <w:tr>
        <w:trPr>
          <w:trHeight w:val="341" w:hRule="atLeast"/>
        </w:trPr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313" w:lineRule="exact" w:before="8"/>
              <w:ind w:left="118"/>
              <w:rPr>
                <w:sz w:val="28"/>
              </w:rPr>
            </w:pPr>
            <w:r>
              <w:rPr>
                <w:sz w:val="28"/>
              </w:rPr>
              <w:t>диаметром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110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мм</w:t>
            </w:r>
          </w:p>
        </w:tc>
        <w:tc>
          <w:tcPr>
            <w:tcW w:w="1688" w:type="dxa"/>
          </w:tcPr>
          <w:p>
            <w:pPr>
              <w:pStyle w:val="TableParagraph"/>
              <w:spacing w:line="313" w:lineRule="exact" w:before="8"/>
              <w:ind w:left="131" w:right="108"/>
              <w:jc w:val="center"/>
              <w:rPr>
                <w:sz w:val="28"/>
              </w:rPr>
            </w:pPr>
            <w:r>
              <w:rPr>
                <w:sz w:val="28"/>
              </w:rPr>
              <w:t>тыс.руб./км</w:t>
            </w:r>
          </w:p>
        </w:tc>
        <w:tc>
          <w:tcPr>
            <w:tcW w:w="168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313" w:lineRule="exact" w:before="8"/>
              <w:ind w:left="382" w:right="345"/>
              <w:jc w:val="center"/>
              <w:rPr>
                <w:sz w:val="28"/>
              </w:rPr>
            </w:pPr>
            <w:r>
              <w:rPr>
                <w:sz w:val="28"/>
              </w:rPr>
              <w:t>4547,09</w:t>
            </w:r>
          </w:p>
        </w:tc>
        <w:tc>
          <w:tcPr>
            <w:tcW w:w="1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313" w:lineRule="exact" w:before="8"/>
              <w:ind w:left="315" w:right="265"/>
              <w:jc w:val="center"/>
              <w:rPr>
                <w:sz w:val="28"/>
              </w:rPr>
            </w:pPr>
            <w:r>
              <w:rPr>
                <w:sz w:val="28"/>
              </w:rPr>
              <w:t>4941,80</w:t>
            </w:r>
          </w:p>
        </w:tc>
        <w:tc>
          <w:tcPr>
            <w:tcW w:w="1716" w:type="dxa"/>
          </w:tcPr>
          <w:p>
            <w:pPr>
              <w:pStyle w:val="TableParagraph"/>
              <w:spacing w:line="313" w:lineRule="exact" w:before="8"/>
              <w:ind w:left="380" w:right="360"/>
              <w:jc w:val="center"/>
              <w:rPr>
                <w:sz w:val="28"/>
              </w:rPr>
            </w:pPr>
            <w:r>
              <w:rPr>
                <w:sz w:val="28"/>
              </w:rPr>
              <w:t>5154,30</w:t>
            </w:r>
          </w:p>
        </w:tc>
      </w:tr>
      <w:tr>
        <w:trPr>
          <w:trHeight w:val="2245" w:hRule="atLeast"/>
        </w:trPr>
        <w:tc>
          <w:tcPr>
            <w:tcW w:w="854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58"/>
              <w:ind w:left="204" w:right="16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50" w:type="dxa"/>
          </w:tcPr>
          <w:p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Ставки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тарифов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</w:t>
            </w:r>
          </w:p>
          <w:p>
            <w:pPr>
              <w:pStyle w:val="TableParagraph"/>
              <w:ind w:left="120" w:right="178"/>
              <w:rPr>
                <w:sz w:val="28"/>
              </w:rPr>
            </w:pPr>
            <w:r>
              <w:rPr>
                <w:sz w:val="28"/>
              </w:rPr>
              <w:t>протяженность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канализационной</w:t>
            </w:r>
            <w:r>
              <w:rPr>
                <w:spacing w:val="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сети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расчете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км,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выполненных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из</w:t>
            </w:r>
          </w:p>
          <w:p>
            <w:pPr>
              <w:pStyle w:val="TableParagraph"/>
              <w:spacing w:line="316" w:lineRule="exact" w:before="5"/>
              <w:ind w:left="118" w:firstLine="2"/>
              <w:rPr>
                <w:sz w:val="28"/>
              </w:rPr>
            </w:pPr>
            <w:r>
              <w:rPr>
                <w:w w:val="95"/>
                <w:sz w:val="28"/>
              </w:rPr>
              <w:t>полиэтиленовых</w:t>
            </w:r>
            <w:r>
              <w:rPr>
                <w:spacing w:val="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труб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диаметром: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5" w:hRule="atLeast"/>
        </w:trPr>
        <w:tc>
          <w:tcPr>
            <w:tcW w:w="854" w:type="dxa"/>
          </w:tcPr>
          <w:p>
            <w:pPr>
              <w:pStyle w:val="TableParagraph"/>
              <w:spacing w:line="305" w:lineRule="exact"/>
              <w:ind w:left="197" w:right="168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2950" w:type="dxa"/>
          </w:tcPr>
          <w:p>
            <w:pPr>
              <w:pStyle w:val="TableParagraph"/>
              <w:spacing w:line="305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диаметром 110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мм</w:t>
            </w:r>
          </w:p>
        </w:tc>
        <w:tc>
          <w:tcPr>
            <w:tcW w:w="1688" w:type="dxa"/>
          </w:tcPr>
          <w:p>
            <w:pPr>
              <w:pStyle w:val="TableParagraph"/>
              <w:spacing w:line="305" w:lineRule="exact"/>
              <w:ind w:left="131" w:right="108"/>
              <w:jc w:val="center"/>
              <w:rPr>
                <w:sz w:val="28"/>
              </w:rPr>
            </w:pPr>
            <w:r>
              <w:rPr>
                <w:sz w:val="28"/>
              </w:rPr>
              <w:t>тыс.руб./км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305" w:lineRule="exact"/>
              <w:ind w:left="382" w:right="335"/>
              <w:jc w:val="center"/>
              <w:rPr>
                <w:sz w:val="28"/>
              </w:rPr>
            </w:pPr>
            <w:r>
              <w:rPr>
                <w:sz w:val="28"/>
              </w:rPr>
              <w:t>5669,53</w:t>
            </w:r>
          </w:p>
        </w:tc>
        <w:tc>
          <w:tcPr>
            <w:tcW w:w="1683" w:type="dxa"/>
          </w:tcPr>
          <w:p>
            <w:pPr>
              <w:pStyle w:val="TableParagraph"/>
              <w:spacing w:line="305" w:lineRule="exact"/>
              <w:ind w:right="374"/>
              <w:jc w:val="right"/>
              <w:rPr>
                <w:sz w:val="28"/>
              </w:rPr>
            </w:pPr>
            <w:r>
              <w:rPr>
                <w:sz w:val="28"/>
              </w:rPr>
              <w:t>5907,65</w:t>
            </w:r>
          </w:p>
        </w:tc>
        <w:tc>
          <w:tcPr>
            <w:tcW w:w="1558" w:type="dxa"/>
          </w:tcPr>
          <w:p>
            <w:pPr>
              <w:pStyle w:val="TableParagraph"/>
              <w:spacing w:line="305" w:lineRule="exact"/>
              <w:ind w:left="319" w:right="265"/>
              <w:jc w:val="center"/>
              <w:rPr>
                <w:sz w:val="28"/>
              </w:rPr>
            </w:pPr>
            <w:r>
              <w:rPr>
                <w:sz w:val="28"/>
              </w:rPr>
              <w:t>6161,68</w:t>
            </w:r>
          </w:p>
        </w:tc>
        <w:tc>
          <w:tcPr>
            <w:tcW w:w="1716" w:type="dxa"/>
          </w:tcPr>
          <w:p>
            <w:pPr>
              <w:pStyle w:val="TableParagraph"/>
              <w:spacing w:line="305" w:lineRule="exact"/>
              <w:ind w:left="380" w:right="357"/>
              <w:jc w:val="center"/>
              <w:rPr>
                <w:sz w:val="28"/>
              </w:rPr>
            </w:pPr>
            <w:r>
              <w:rPr>
                <w:sz w:val="28"/>
              </w:rPr>
              <w:t>6426,63</w:t>
            </w:r>
          </w:p>
        </w:tc>
      </w:tr>
      <w:tr>
        <w:trPr>
          <w:trHeight w:val="325" w:hRule="atLeast"/>
        </w:trPr>
        <w:tc>
          <w:tcPr>
            <w:tcW w:w="854" w:type="dxa"/>
          </w:tcPr>
          <w:p>
            <w:pPr>
              <w:pStyle w:val="TableParagraph"/>
              <w:spacing w:line="300" w:lineRule="exact"/>
              <w:ind w:left="197" w:right="168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2950" w:type="dxa"/>
          </w:tcPr>
          <w:p>
            <w:pPr>
              <w:pStyle w:val="TableParagraph"/>
              <w:spacing w:line="295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диаметром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160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мм</w:t>
            </w:r>
          </w:p>
        </w:tc>
        <w:tc>
          <w:tcPr>
            <w:tcW w:w="1688" w:type="dxa"/>
          </w:tcPr>
          <w:p>
            <w:pPr>
              <w:pStyle w:val="TableParagraph"/>
              <w:spacing w:line="295" w:lineRule="exact"/>
              <w:ind w:left="131" w:right="108"/>
              <w:jc w:val="center"/>
              <w:rPr>
                <w:sz w:val="28"/>
              </w:rPr>
            </w:pPr>
            <w:r>
              <w:rPr>
                <w:sz w:val="28"/>
              </w:rPr>
              <w:t>тыс.руб./км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300" w:lineRule="exact"/>
              <w:ind w:left="382" w:right="344"/>
              <w:jc w:val="center"/>
              <w:rPr>
                <w:sz w:val="28"/>
              </w:rPr>
            </w:pPr>
            <w:r>
              <w:rPr>
                <w:sz w:val="28"/>
              </w:rPr>
              <w:t>5899,30</w:t>
            </w:r>
          </w:p>
        </w:tc>
        <w:tc>
          <w:tcPr>
            <w:tcW w:w="1683" w:type="dxa"/>
          </w:tcPr>
          <w:p>
            <w:pPr>
              <w:pStyle w:val="TableParagraph"/>
              <w:spacing w:line="300" w:lineRule="exact"/>
              <w:ind w:right="378"/>
              <w:jc w:val="right"/>
              <w:rPr>
                <w:sz w:val="28"/>
              </w:rPr>
            </w:pPr>
            <w:r>
              <w:rPr>
                <w:sz w:val="28"/>
              </w:rPr>
              <w:t>6147,07</w:t>
            </w:r>
          </w:p>
        </w:tc>
        <w:tc>
          <w:tcPr>
            <w:tcW w:w="1558" w:type="dxa"/>
          </w:tcPr>
          <w:p>
            <w:pPr>
              <w:pStyle w:val="TableParagraph"/>
              <w:spacing w:line="300" w:lineRule="exact"/>
              <w:ind w:left="321" w:right="258"/>
              <w:jc w:val="center"/>
              <w:rPr>
                <w:sz w:val="28"/>
              </w:rPr>
            </w:pPr>
            <w:r>
              <w:rPr>
                <w:sz w:val="28"/>
              </w:rPr>
              <w:t>6411,40</w:t>
            </w:r>
          </w:p>
        </w:tc>
        <w:tc>
          <w:tcPr>
            <w:tcW w:w="1716" w:type="dxa"/>
          </w:tcPr>
          <w:p>
            <w:pPr>
              <w:pStyle w:val="TableParagraph"/>
              <w:spacing w:line="300" w:lineRule="exact"/>
              <w:ind w:left="378" w:right="364"/>
              <w:jc w:val="center"/>
              <w:rPr>
                <w:sz w:val="28"/>
              </w:rPr>
            </w:pPr>
            <w:r>
              <w:rPr>
                <w:sz w:val="28"/>
              </w:rPr>
              <w:t>6687,09</w:t>
            </w:r>
          </w:p>
        </w:tc>
      </w:tr>
    </w:tbl>
    <w:p>
      <w:pPr>
        <w:pStyle w:val="BodyText"/>
        <w:spacing w:before="6"/>
        <w:rPr>
          <w:sz w:val="17"/>
        </w:rPr>
      </w:pPr>
    </w:p>
    <w:p>
      <w:pPr>
        <w:pStyle w:val="BodyText"/>
        <w:spacing w:before="89"/>
        <w:ind w:left="474"/>
      </w:pPr>
      <w:r>
        <w:rPr/>
        <w:t>Примечание:</w:t>
      </w:r>
    </w:p>
    <w:p>
      <w:pPr>
        <w:pStyle w:val="ListParagraph"/>
        <w:numPr>
          <w:ilvl w:val="1"/>
          <w:numId w:val="1"/>
        </w:numPr>
        <w:tabs>
          <w:tab w:pos="1719" w:val="left" w:leader="none"/>
          <w:tab w:pos="4858" w:val="left" w:leader="none"/>
        </w:tabs>
        <w:spacing w:line="276" w:lineRule="auto" w:before="52" w:after="0"/>
        <w:ind w:left="471" w:right="134" w:firstLine="877"/>
        <w:jc w:val="left"/>
        <w:rPr>
          <w:sz w:val="28"/>
        </w:rPr>
      </w:pPr>
      <w:r>
        <w:rPr>
          <w:sz w:val="28"/>
        </w:rPr>
        <w:t>Тарифы,</w:t>
      </w:r>
      <w:r>
        <w:rPr>
          <w:spacing w:val="64"/>
          <w:sz w:val="28"/>
        </w:rPr>
        <w:t> </w:t>
      </w:r>
      <w:r>
        <w:rPr>
          <w:sz w:val="28"/>
        </w:rPr>
        <w:t>установленные</w:t>
        <w:tab/>
        <w:t>пунктом</w:t>
      </w:r>
      <w:r>
        <w:rPr>
          <w:spacing w:val="17"/>
          <w:sz w:val="28"/>
        </w:rPr>
        <w:t> </w:t>
      </w:r>
      <w:r>
        <w:rPr>
          <w:sz w:val="28"/>
        </w:rPr>
        <w:t>1</w:t>
      </w:r>
      <w:r>
        <w:rPr>
          <w:spacing w:val="13"/>
          <w:sz w:val="28"/>
        </w:rPr>
        <w:t> </w:t>
      </w:r>
      <w:r>
        <w:rPr>
          <w:sz w:val="28"/>
        </w:rPr>
        <w:t>приложения</w:t>
      </w:r>
      <w:r>
        <w:rPr>
          <w:spacing w:val="24"/>
          <w:sz w:val="28"/>
        </w:rPr>
        <w:t> </w:t>
      </w:r>
      <w:r>
        <w:rPr>
          <w:sz w:val="28"/>
        </w:rPr>
        <w:t>к</w:t>
      </w:r>
      <w:r>
        <w:rPr>
          <w:spacing w:val="4"/>
          <w:sz w:val="28"/>
        </w:rPr>
        <w:t> </w:t>
      </w:r>
      <w:r>
        <w:rPr>
          <w:sz w:val="28"/>
        </w:rPr>
        <w:t>настоящему</w:t>
      </w:r>
      <w:r>
        <w:rPr>
          <w:spacing w:val="23"/>
          <w:sz w:val="28"/>
        </w:rPr>
        <w:t> </w:t>
      </w:r>
      <w:r>
        <w:rPr>
          <w:sz w:val="28"/>
        </w:rPr>
        <w:t>приказу,</w:t>
      </w:r>
      <w:r>
        <w:rPr>
          <w:spacing w:val="24"/>
          <w:sz w:val="28"/>
        </w:rPr>
        <w:t> </w:t>
      </w:r>
      <w:r>
        <w:rPr>
          <w:sz w:val="28"/>
        </w:rPr>
        <w:t>применяются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62"/>
          <w:sz w:val="28"/>
        </w:rPr>
        <w:t> </w:t>
      </w:r>
      <w:r>
        <w:rPr>
          <w:sz w:val="28"/>
        </w:rPr>
        <w:t>отношении</w:t>
      </w:r>
      <w:r>
        <w:rPr>
          <w:spacing w:val="-67"/>
          <w:sz w:val="28"/>
        </w:rPr>
        <w:t> </w:t>
      </w:r>
      <w:r>
        <w:rPr>
          <w:sz w:val="28"/>
        </w:rPr>
        <w:t>заявителей,</w:t>
      </w:r>
      <w:r>
        <w:rPr>
          <w:spacing w:val="39"/>
          <w:sz w:val="28"/>
        </w:rPr>
        <w:t> </w:t>
      </w:r>
      <w:r>
        <w:rPr>
          <w:sz w:val="28"/>
        </w:rPr>
        <w:t>величина</w:t>
      </w:r>
      <w:r>
        <w:rPr>
          <w:spacing w:val="22"/>
          <w:sz w:val="28"/>
        </w:rPr>
        <w:t> </w:t>
      </w:r>
      <w:r>
        <w:rPr>
          <w:sz w:val="28"/>
        </w:rPr>
        <w:t>подключаемой</w:t>
      </w:r>
      <w:r>
        <w:rPr>
          <w:spacing w:val="38"/>
          <w:sz w:val="28"/>
        </w:rPr>
        <w:t> </w:t>
      </w:r>
      <w:r>
        <w:rPr>
          <w:sz w:val="28"/>
        </w:rPr>
        <w:t>(технологически</w:t>
      </w:r>
      <w:r>
        <w:rPr>
          <w:spacing w:val="8"/>
          <w:sz w:val="28"/>
        </w:rPr>
        <w:t> </w:t>
      </w:r>
      <w:r>
        <w:rPr>
          <w:sz w:val="28"/>
        </w:rPr>
        <w:t>присоединяемой)</w:t>
      </w:r>
      <w:r>
        <w:rPr>
          <w:spacing w:val="11"/>
          <w:sz w:val="28"/>
        </w:rPr>
        <w:t> </w:t>
      </w:r>
      <w:r>
        <w:rPr>
          <w:sz w:val="28"/>
        </w:rPr>
        <w:t>нагрузки</w:t>
      </w:r>
      <w:r>
        <w:rPr>
          <w:spacing w:val="29"/>
          <w:sz w:val="28"/>
        </w:rPr>
        <w:t> </w:t>
      </w:r>
      <w:r>
        <w:rPr>
          <w:sz w:val="28"/>
        </w:rPr>
        <w:t>объектов</w:t>
      </w:r>
      <w:r>
        <w:rPr>
          <w:spacing w:val="26"/>
          <w:sz w:val="28"/>
        </w:rPr>
        <w:t> </w:t>
      </w:r>
      <w:r>
        <w:rPr>
          <w:sz w:val="28"/>
        </w:rPr>
        <w:t>которых</w:t>
      </w:r>
      <w:r>
        <w:rPr>
          <w:spacing w:val="25"/>
          <w:sz w:val="28"/>
        </w:rPr>
        <w:t> </w:t>
      </w:r>
      <w:r>
        <w:rPr>
          <w:sz w:val="28"/>
        </w:rPr>
        <w:t>не</w:t>
      </w:r>
      <w:r>
        <w:rPr>
          <w:spacing w:val="18"/>
          <w:sz w:val="28"/>
        </w:rPr>
        <w:t> </w:t>
      </w:r>
      <w:r>
        <w:rPr>
          <w:sz w:val="28"/>
        </w:rPr>
        <w:t>превышает</w:t>
      </w:r>
    </w:p>
    <w:p>
      <w:pPr>
        <w:spacing w:after="0" w:line="276" w:lineRule="auto"/>
        <w:jc w:val="left"/>
        <w:rPr>
          <w:sz w:val="28"/>
        </w:rPr>
        <w:sectPr>
          <w:pgSz w:w="16800" w:h="11980" w:orient="landscape"/>
          <w:pgMar w:header="602" w:footer="0" w:top="860" w:bottom="280" w:left="1180" w:right="1040"/>
        </w:sectPr>
      </w:pPr>
    </w:p>
    <w:p>
      <w:pPr>
        <w:spacing w:before="72"/>
        <w:ind w:left="0" w:right="177" w:firstLine="0"/>
        <w:jc w:val="center"/>
        <w:rPr>
          <w:sz w:val="25"/>
        </w:rPr>
      </w:pPr>
      <w:r>
        <w:rPr>
          <w:w w:val="104"/>
          <w:sz w:val="25"/>
        </w:rPr>
        <w:t>4</w:t>
      </w:r>
    </w:p>
    <w:p>
      <w:pPr>
        <w:pStyle w:val="BodyText"/>
      </w:pPr>
    </w:p>
    <w:p>
      <w:pPr>
        <w:pStyle w:val="BodyText"/>
        <w:spacing w:line="276" w:lineRule="auto" w:before="231"/>
        <w:ind w:left="500"/>
      </w:pPr>
      <w:r>
        <w:rPr/>
        <w:t>250</w:t>
      </w:r>
      <w:r>
        <w:rPr>
          <w:spacing w:val="58"/>
        </w:rPr>
        <w:t> </w:t>
      </w:r>
      <w:r>
        <w:rPr/>
        <w:t>куб.</w:t>
      </w:r>
      <w:r>
        <w:rPr>
          <w:spacing w:val="55"/>
        </w:rPr>
        <w:t> </w:t>
      </w:r>
      <w:r>
        <w:rPr/>
        <w:t>метров</w:t>
      </w:r>
      <w:r>
        <w:rPr>
          <w:spacing w:val="64"/>
        </w:rPr>
        <w:t> </w:t>
      </w:r>
      <w:r>
        <w:rPr/>
        <w:t>в</w:t>
      </w:r>
      <w:r>
        <w:rPr>
          <w:spacing w:val="49"/>
        </w:rPr>
        <w:t> </w:t>
      </w:r>
      <w:r>
        <w:rPr/>
        <w:t>сутки</w:t>
      </w:r>
      <w:r>
        <w:rPr>
          <w:spacing w:val="3"/>
        </w:rPr>
        <w:t> </w:t>
      </w:r>
      <w:r>
        <w:rPr/>
        <w:t>и</w:t>
      </w:r>
      <w:r>
        <w:rPr>
          <w:spacing w:val="54"/>
        </w:rPr>
        <w:t> </w:t>
      </w:r>
      <w:r>
        <w:rPr/>
        <w:t>(или)</w:t>
      </w:r>
      <w:r>
        <w:rPr>
          <w:spacing w:val="60"/>
        </w:rPr>
        <w:t> </w:t>
      </w:r>
      <w:r>
        <w:rPr/>
        <w:t>осуществляется</w:t>
      </w:r>
      <w:r>
        <w:rPr>
          <w:spacing w:val="62"/>
        </w:rPr>
        <w:t> </w:t>
      </w:r>
      <w:r>
        <w:rPr/>
        <w:t>с</w:t>
      </w:r>
      <w:r>
        <w:rPr>
          <w:spacing w:val="55"/>
        </w:rPr>
        <w:t> </w:t>
      </w:r>
      <w:r>
        <w:rPr/>
        <w:t>использованием</w:t>
      </w:r>
      <w:r>
        <w:rPr>
          <w:spacing w:val="46"/>
        </w:rPr>
        <w:t> </w:t>
      </w:r>
      <w:r>
        <w:rPr/>
        <w:t>создаваемых</w:t>
      </w:r>
      <w:r>
        <w:rPr>
          <w:spacing w:val="3"/>
        </w:rPr>
        <w:t> </w:t>
      </w:r>
      <w:r>
        <w:rPr/>
        <w:t>сетей</w:t>
      </w:r>
      <w:r>
        <w:rPr>
          <w:spacing w:val="66"/>
        </w:rPr>
        <w:t> </w:t>
      </w:r>
      <w:r>
        <w:rPr/>
        <w:t>водоснабжения</w:t>
      </w:r>
      <w:r>
        <w:rPr>
          <w:spacing w:val="23"/>
        </w:rPr>
        <w:t> </w:t>
      </w:r>
      <w:r>
        <w:rPr/>
        <w:t>и</w:t>
      </w:r>
      <w:r>
        <w:rPr>
          <w:spacing w:val="59"/>
        </w:rPr>
        <w:t> </w:t>
      </w:r>
      <w:r>
        <w:rPr/>
        <w:t>(или)</w:t>
      </w:r>
      <w:r>
        <w:rPr>
          <w:spacing w:val="-67"/>
        </w:rPr>
        <w:t> </w:t>
      </w:r>
      <w:r>
        <w:rPr/>
        <w:t>водоотведения</w:t>
      </w:r>
      <w:r>
        <w:rPr>
          <w:spacing w:val="31"/>
        </w:rPr>
        <w:t> </w:t>
      </w:r>
      <w:r>
        <w:rPr/>
        <w:t>с</w:t>
      </w:r>
      <w:r>
        <w:rPr>
          <w:spacing w:val="-6"/>
        </w:rPr>
        <w:t> </w:t>
      </w:r>
      <w:r>
        <w:rPr/>
        <w:t>наружным</w:t>
      </w:r>
      <w:r>
        <w:rPr>
          <w:spacing w:val="13"/>
        </w:rPr>
        <w:t> </w:t>
      </w:r>
      <w:r>
        <w:rPr/>
        <w:t>диаметром,</w:t>
      </w:r>
      <w:r>
        <w:rPr>
          <w:spacing w:val="20"/>
        </w:rPr>
        <w:t> </w:t>
      </w:r>
      <w:r>
        <w:rPr/>
        <w:t>не</w:t>
      </w:r>
      <w:r>
        <w:rPr>
          <w:spacing w:val="2"/>
        </w:rPr>
        <w:t> </w:t>
      </w:r>
      <w:r>
        <w:rPr/>
        <w:t>превышающим</w:t>
      </w:r>
      <w:r>
        <w:rPr>
          <w:spacing w:val="16"/>
        </w:rPr>
        <w:t> </w:t>
      </w:r>
      <w:r>
        <w:rPr/>
        <w:t>250</w:t>
      </w:r>
      <w:r>
        <w:rPr>
          <w:spacing w:val="-2"/>
        </w:rPr>
        <w:t> </w:t>
      </w:r>
      <w:r>
        <w:rPr/>
        <w:t>мм</w:t>
      </w:r>
      <w:r>
        <w:rPr>
          <w:spacing w:val="-2"/>
        </w:rPr>
        <w:t> </w:t>
      </w:r>
      <w:r>
        <w:rPr/>
        <w:t>(предельный</w:t>
      </w:r>
      <w:r>
        <w:rPr>
          <w:spacing w:val="22"/>
        </w:rPr>
        <w:t> </w:t>
      </w:r>
      <w:r>
        <w:rPr/>
        <w:t>уровень</w:t>
      </w:r>
      <w:r>
        <w:rPr>
          <w:spacing w:val="7"/>
        </w:rPr>
        <w:t> </w:t>
      </w:r>
      <w:r>
        <w:rPr/>
        <w:t>нагрузки).».</w:t>
      </w:r>
    </w:p>
    <w:sectPr>
      <w:headerReference w:type="default" r:id="rId8"/>
      <w:pgSz w:w="16800" w:h="11980" w:orient="landscape"/>
      <w:pgMar w:header="0" w:footer="0" w:top="520" w:bottom="280" w:left="11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74848">
          <wp:simplePos x="0" y="0"/>
          <wp:positionH relativeFrom="page">
            <wp:posOffset>5276120</wp:posOffset>
          </wp:positionH>
          <wp:positionV relativeFrom="page">
            <wp:posOffset>426691</wp:posOffset>
          </wp:positionV>
          <wp:extent cx="54832" cy="8229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32" cy="8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6" w:hanging="335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71" w:hanging="370"/>
        <w:jc w:val="left"/>
      </w:pPr>
      <w:rPr>
        <w:rFonts w:hint="default" w:ascii="Times New Roman" w:hAnsi="Times New Roman" w:eastAsia="Times New Roman" w:cs="Times New Roman"/>
        <w:w w:val="94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95" w:hanging="3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11" w:hanging="3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26" w:hanging="3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42" w:hanging="3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57" w:hanging="3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73" w:hanging="3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88" w:hanging="37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57"/>
      <w:ind w:right="79"/>
      <w:jc w:val="center"/>
    </w:pPr>
    <w:rPr>
      <w:rFonts w:ascii="Times New Roman" w:hAnsi="Times New Roman" w:eastAsia="Times New Roman" w:cs="Times New Roman"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115" w:right="107" w:firstLine="53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image" Target="media/image3.png"/><Relationship Id="rId8" Type="http://schemas.openxmlformats.org/officeDocument/2006/relationships/header" Target="header2.xml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2021-09-28T03:06:15Z</dcterms:created>
  <dcterms:modified xsi:type="dcterms:W3CDTF">2021-09-28T03:06:15Z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PaperPort 14</vt:lpwstr>
  </property>
  <property fmtid="{D5CDD505-2E9C-101B-9397-08002B2CF9AE}" pid="4" name="LastSaved">
    <vt:filetime>2021-09-15T00:00:00Z</vt:filetime>
  </property>
</Properties>
</file>